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BA" w:rsidRPr="00DC2DBA" w:rsidRDefault="00DC2DBA" w:rsidP="00DC2DBA">
      <w:pPr>
        <w:spacing w:before="100" w:beforeAutospacing="1" w:after="100" w:afterAutospacing="1" w:line="240" w:lineRule="auto"/>
        <w:jc w:val="center"/>
        <w:rPr>
          <w:rFonts w:ascii="Arial" w:eastAsia="Times New Roman" w:hAnsi="Arial" w:cs="Arial"/>
          <w:b/>
          <w:bCs/>
          <w:color w:val="000080"/>
          <w:sz w:val="24"/>
          <w:szCs w:val="24"/>
          <w:lang w:eastAsia="ru-RU"/>
        </w:rPr>
      </w:pPr>
      <w:r w:rsidRPr="00DC2DBA">
        <w:rPr>
          <w:rFonts w:ascii="Arial" w:eastAsia="Times New Roman" w:hAnsi="Arial" w:cs="Arial"/>
          <w:b/>
          <w:bCs/>
          <w:color w:val="000080"/>
          <w:sz w:val="24"/>
          <w:szCs w:val="24"/>
          <w:lang w:eastAsia="ru-RU"/>
        </w:rPr>
        <w:t>Постановление Правительства РФ от 21 июля 2008 г. N 549</w:t>
      </w:r>
      <w:r w:rsidRPr="00DC2DBA">
        <w:rPr>
          <w:rFonts w:ascii="Arial" w:eastAsia="Times New Roman" w:hAnsi="Arial" w:cs="Arial"/>
          <w:b/>
          <w:bCs/>
          <w:color w:val="000080"/>
          <w:sz w:val="24"/>
          <w:szCs w:val="24"/>
          <w:lang w:eastAsia="ru-RU"/>
        </w:rPr>
        <w:br/>
        <w:t>"О порядке поставки газа для обеспечения коммунально-бытовых нужд граждан"</w:t>
      </w:r>
    </w:p>
    <w:p w:rsidR="00DC2DBA" w:rsidRPr="00DC2DBA" w:rsidRDefault="00DC2DBA" w:rsidP="00DC2DBA">
      <w:pPr>
        <w:shd w:val="clear" w:color="auto" w:fill="FFFFFF"/>
        <w:spacing w:after="0" w:line="240" w:lineRule="auto"/>
        <w:jc w:val="both"/>
        <w:outlineLvl w:val="3"/>
        <w:rPr>
          <w:rFonts w:ascii="Arial" w:eastAsia="Times New Roman" w:hAnsi="Arial" w:cs="Arial"/>
          <w:color w:val="000000"/>
          <w:sz w:val="24"/>
          <w:szCs w:val="24"/>
          <w:lang w:eastAsia="ru-RU"/>
        </w:rPr>
      </w:pPr>
      <w:r w:rsidRPr="00DC2DBA">
        <w:rPr>
          <w:rFonts w:ascii="Arial" w:eastAsia="Times New Roman" w:hAnsi="Arial" w:cs="Arial"/>
          <w:color w:val="000000"/>
          <w:sz w:val="24"/>
          <w:szCs w:val="24"/>
          <w:lang w:eastAsia="ru-RU"/>
        </w:rPr>
        <w:t xml:space="preserve">С изменениями и дополнениями </w:t>
      </w:r>
      <w:proofErr w:type="gramStart"/>
      <w:r w:rsidRPr="00DC2DBA">
        <w:rPr>
          <w:rFonts w:ascii="Arial" w:eastAsia="Times New Roman" w:hAnsi="Arial" w:cs="Arial"/>
          <w:color w:val="000000"/>
          <w:sz w:val="24"/>
          <w:szCs w:val="24"/>
          <w:lang w:eastAsia="ru-RU"/>
        </w:rPr>
        <w:t>от</w:t>
      </w:r>
      <w:proofErr w:type="gramEnd"/>
      <w:r w:rsidRPr="00DC2DBA">
        <w:rPr>
          <w:rFonts w:ascii="Arial" w:eastAsia="Times New Roman" w:hAnsi="Arial" w:cs="Arial"/>
          <w:color w:val="000000"/>
          <w:sz w:val="24"/>
          <w:szCs w:val="24"/>
          <w:lang w:eastAsia="ru-RU"/>
        </w:rPr>
        <w:t>:</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6 мая 2011 г., 14 мая 2013 г., 17 февраля, 15 апреля 2014 г.</w:t>
      </w:r>
    </w:p>
    <w:p w:rsidR="00DC2DBA" w:rsidRPr="00DC2DBA" w:rsidRDefault="00DC2DBA" w:rsidP="00DC2DBA">
      <w:pPr>
        <w:spacing w:after="0" w:line="240" w:lineRule="auto"/>
        <w:ind w:firstLine="720"/>
        <w:rPr>
          <w:rFonts w:ascii="Arial" w:eastAsia="Times New Roman" w:hAnsi="Arial" w:cs="Arial"/>
          <w:color w:val="000000"/>
          <w:sz w:val="27"/>
          <w:szCs w:val="27"/>
          <w:lang w:eastAsia="ru-RU"/>
        </w:rPr>
      </w:pPr>
      <w:r w:rsidRPr="00DC2DBA">
        <w:rPr>
          <w:rFonts w:ascii="Arial" w:eastAsia="Times New Roman" w:hAnsi="Arial" w:cs="Arial"/>
          <w:color w:val="000000"/>
          <w:sz w:val="27"/>
          <w:szCs w:val="27"/>
          <w:lang w:eastAsia="ru-RU"/>
        </w:rPr>
        <w:t>В соответствии с </w:t>
      </w:r>
      <w:hyperlink r:id="rId5" w:history="1">
        <w:r w:rsidRPr="00DC2DBA">
          <w:rPr>
            <w:rFonts w:ascii="Arial" w:eastAsia="Times New Roman" w:hAnsi="Arial" w:cs="Arial"/>
            <w:color w:val="008000"/>
            <w:sz w:val="27"/>
            <w:szCs w:val="27"/>
            <w:lang w:eastAsia="ru-RU"/>
          </w:rPr>
          <w:t>Федеральным законом</w:t>
        </w:r>
      </w:hyperlink>
      <w:r w:rsidRPr="00DC2DBA">
        <w:rPr>
          <w:rFonts w:ascii="Arial" w:eastAsia="Times New Roman" w:hAnsi="Arial" w:cs="Arial"/>
          <w:color w:val="000000"/>
          <w:sz w:val="27"/>
          <w:szCs w:val="27"/>
          <w:lang w:eastAsia="ru-RU"/>
        </w:rPr>
        <w:t> "О газоснабжении в Российской Федерации" Правительство Российской Федерации постановляет:</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 Утвердить прилагаемые </w:t>
      </w:r>
      <w:hyperlink r:id="rId6" w:anchor="block_1000" w:history="1">
        <w:r w:rsidRPr="00DC2DBA">
          <w:rPr>
            <w:rFonts w:ascii="Arial" w:eastAsia="Times New Roman" w:hAnsi="Arial" w:cs="Arial"/>
            <w:color w:val="008000"/>
            <w:sz w:val="18"/>
            <w:szCs w:val="18"/>
            <w:lang w:eastAsia="ru-RU"/>
          </w:rPr>
          <w:t>Правила</w:t>
        </w:r>
      </w:hyperlink>
      <w:r w:rsidRPr="00DC2DBA">
        <w:rPr>
          <w:rFonts w:ascii="Arial" w:eastAsia="Times New Roman" w:hAnsi="Arial" w:cs="Arial"/>
          <w:color w:val="000000"/>
          <w:sz w:val="18"/>
          <w:szCs w:val="18"/>
          <w:lang w:eastAsia="ru-RU"/>
        </w:rPr>
        <w:t> поставки газа для обеспечения коммунально-бытовых нужд граждан.</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7" w:anchor="block_1003"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15 апреля 2014 г. N 344 в пункт 2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 w:anchor="block_2"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 Установить, что:</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hyperlink r:id="rId9" w:anchor="block_1000" w:history="1">
        <w:r w:rsidRPr="00DC2DBA">
          <w:rPr>
            <w:rFonts w:ascii="Arial" w:eastAsia="Times New Roman" w:hAnsi="Arial" w:cs="Arial"/>
            <w:color w:val="008000"/>
            <w:sz w:val="18"/>
            <w:szCs w:val="18"/>
            <w:lang w:eastAsia="ru-RU"/>
          </w:rPr>
          <w:t>методологическое обеспечение</w:t>
        </w:r>
      </w:hyperlink>
      <w:r w:rsidRPr="00DC2DBA">
        <w:rPr>
          <w:rFonts w:ascii="Arial" w:eastAsia="Times New Roman" w:hAnsi="Arial" w:cs="Arial"/>
          <w:color w:val="000000"/>
          <w:sz w:val="18"/>
          <w:szCs w:val="18"/>
          <w:lang w:eastAsia="ru-RU"/>
        </w:rPr>
        <w:t xml:space="preserve"> деятельности по </w:t>
      </w:r>
      <w:proofErr w:type="gramStart"/>
      <w:r w:rsidRPr="00DC2DBA">
        <w:rPr>
          <w:rFonts w:ascii="Arial" w:eastAsia="Times New Roman" w:hAnsi="Arial" w:cs="Arial"/>
          <w:color w:val="000000"/>
          <w:sz w:val="18"/>
          <w:szCs w:val="18"/>
          <w:lang w:eastAsia="ru-RU"/>
        </w:rPr>
        <w:t>контролю за</w:t>
      </w:r>
      <w:proofErr w:type="gramEnd"/>
      <w:r w:rsidRPr="00DC2DBA">
        <w:rPr>
          <w:rFonts w:ascii="Arial" w:eastAsia="Times New Roman" w:hAnsi="Arial" w:cs="Arial"/>
          <w:color w:val="000000"/>
          <w:sz w:val="18"/>
          <w:szCs w:val="18"/>
          <w:lang w:eastAsia="ru-RU"/>
        </w:rPr>
        <w:t xml:space="preserve">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договоры поставки газа, заключенные до вступления в силу Правил, утвержденных настоящим постановлением, сохраняют юридическую силу до истечения срока их действия или до их перезаключения.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3. </w:t>
      </w:r>
      <w:hyperlink r:id="rId10" w:anchor="block_9062" w:history="1">
        <w:r w:rsidRPr="00DC2DBA">
          <w:rPr>
            <w:rFonts w:ascii="Arial" w:eastAsia="Times New Roman" w:hAnsi="Arial" w:cs="Arial"/>
            <w:color w:val="008000"/>
            <w:sz w:val="18"/>
            <w:szCs w:val="18"/>
            <w:lang w:eastAsia="ru-RU"/>
          </w:rPr>
          <w:t>Утратил силу</w:t>
        </w:r>
      </w:hyperlink>
      <w:r w:rsidRPr="00DC2DBA">
        <w:rPr>
          <w:rFonts w:ascii="Arial" w:eastAsia="Times New Roman" w:hAnsi="Arial" w:cs="Arial"/>
          <w:color w:val="000000"/>
          <w:sz w:val="18"/>
          <w:szCs w:val="18"/>
          <w:lang w:eastAsia="ru-RU"/>
        </w:rPr>
        <w:t>.</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См. текст </w:t>
      </w:r>
      <w:hyperlink r:id="rId11" w:anchor="block_3" w:history="1">
        <w:r w:rsidRPr="00DC2DBA">
          <w:rPr>
            <w:rFonts w:ascii="Arial" w:eastAsia="Times New Roman" w:hAnsi="Arial" w:cs="Arial"/>
            <w:i/>
            <w:iCs/>
            <w:color w:val="008000"/>
            <w:sz w:val="18"/>
            <w:szCs w:val="18"/>
            <w:lang w:eastAsia="ru-RU"/>
          </w:rPr>
          <w:t>пункта 3</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 Министерству регионального развития Российской Федерации утвердить </w:t>
      </w:r>
      <w:hyperlink r:id="rId12" w:anchor="block_1000" w:history="1">
        <w:r w:rsidRPr="00DC2DBA">
          <w:rPr>
            <w:rFonts w:ascii="Arial" w:eastAsia="Times New Roman" w:hAnsi="Arial" w:cs="Arial"/>
            <w:color w:val="008000"/>
            <w:sz w:val="18"/>
            <w:szCs w:val="18"/>
            <w:lang w:eastAsia="ru-RU"/>
          </w:rPr>
          <w:t>порядок</w:t>
        </w:r>
      </w:hyperlink>
      <w:r w:rsidRPr="00DC2DBA">
        <w:rPr>
          <w:rFonts w:ascii="Arial" w:eastAsia="Times New Roman" w:hAnsi="Arial" w:cs="Arial"/>
          <w:color w:val="000000"/>
          <w:sz w:val="18"/>
          <w:szCs w:val="18"/>
          <w:lang w:eastAsia="ru-RU"/>
        </w:rPr>
        <w:t> содержания и ремонта внутридомового газового оборудования в Российской Федерации.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w:t>
      </w:r>
      <w:proofErr w:type="gramStart"/>
      <w:r w:rsidRPr="00DC2DBA">
        <w:rPr>
          <w:rFonts w:ascii="Arial" w:eastAsia="Times New Roman" w:hAnsi="Arial" w:cs="Arial"/>
          <w:color w:val="000000"/>
          <w:sz w:val="18"/>
          <w:szCs w:val="18"/>
          <w:lang w:eastAsia="ru-RU"/>
        </w:rPr>
        <w:t>контроля за</w:t>
      </w:r>
      <w:proofErr w:type="gramEnd"/>
      <w:r w:rsidRPr="00DC2DBA">
        <w:rPr>
          <w:rFonts w:ascii="Arial" w:eastAsia="Times New Roman" w:hAnsi="Arial" w:cs="Arial"/>
          <w:color w:val="000000"/>
          <w:sz w:val="18"/>
          <w:szCs w:val="18"/>
          <w:lang w:eastAsia="ru-RU"/>
        </w:rPr>
        <w:t xml:space="preserve"> техническим состоянием внутридомового газового оборудования и своевременным выполнением работ по его содержанию и ремонту.</w:t>
      </w:r>
    </w:p>
    <w:p w:rsidR="00DC2DBA" w:rsidRPr="00DC2DBA" w:rsidRDefault="00DC2DBA" w:rsidP="00DC2DBA">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DC2DBA" w:rsidRPr="00DC2DBA" w:rsidTr="00DC2DBA">
        <w:trPr>
          <w:tblCellSpacing w:w="15" w:type="dxa"/>
        </w:trPr>
        <w:tc>
          <w:tcPr>
            <w:tcW w:w="3300" w:type="pct"/>
            <w:vAlign w:val="bottom"/>
            <w:hideMark/>
          </w:tcPr>
          <w:p w:rsidR="00DC2DBA" w:rsidRPr="00DC2DBA" w:rsidRDefault="00DC2DBA" w:rsidP="00DC2DBA">
            <w:pPr>
              <w:spacing w:after="0" w:line="240" w:lineRule="auto"/>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Председатель Правительства</w:t>
            </w:r>
            <w:r w:rsidRPr="00DC2DBA">
              <w:rPr>
                <w:rFonts w:ascii="Arial" w:eastAsia="Times New Roman" w:hAnsi="Arial" w:cs="Arial"/>
                <w:color w:val="000000"/>
                <w:sz w:val="18"/>
                <w:szCs w:val="18"/>
                <w:lang w:eastAsia="ru-RU"/>
              </w:rPr>
              <w:br/>
              <w:t>Российской Федерации</w:t>
            </w:r>
          </w:p>
        </w:tc>
        <w:tc>
          <w:tcPr>
            <w:tcW w:w="1650" w:type="pct"/>
            <w:vAlign w:val="bottom"/>
            <w:hideMark/>
          </w:tcPr>
          <w:p w:rsidR="00DC2DBA" w:rsidRPr="00DC2DBA" w:rsidRDefault="00DC2DBA" w:rsidP="00DC2DBA">
            <w:pPr>
              <w:spacing w:after="0" w:line="240" w:lineRule="auto"/>
              <w:jc w:val="right"/>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Путин</w:t>
            </w:r>
          </w:p>
        </w:tc>
      </w:tr>
    </w:tbl>
    <w:p w:rsidR="00DC2DBA" w:rsidRPr="00DC2DBA" w:rsidRDefault="00DC2DBA" w:rsidP="00DC2DBA">
      <w:pPr>
        <w:spacing w:after="0" w:line="240" w:lineRule="auto"/>
        <w:rPr>
          <w:rFonts w:ascii="Times New Roman" w:eastAsia="Times New Roman" w:hAnsi="Times New Roman" w:cs="Times New Roman"/>
          <w:sz w:val="24"/>
          <w:szCs w:val="24"/>
          <w:lang w:eastAsia="ru-RU"/>
        </w:rPr>
      </w:pPr>
      <w:r w:rsidRPr="00DC2DBA">
        <w:rPr>
          <w:rFonts w:ascii="Arial" w:eastAsia="Times New Roman" w:hAnsi="Arial" w:cs="Arial"/>
          <w:color w:val="000000"/>
          <w:sz w:val="27"/>
          <w:szCs w:val="27"/>
          <w:lang w:eastAsia="ru-RU"/>
        </w:rPr>
        <w:br/>
      </w:r>
    </w:p>
    <w:p w:rsidR="00DC2DBA" w:rsidRPr="00DC2DBA" w:rsidRDefault="00DC2DBA" w:rsidP="00DC2DBA">
      <w:pPr>
        <w:spacing w:after="0" w:line="240" w:lineRule="auto"/>
        <w:rPr>
          <w:rFonts w:ascii="Arial" w:eastAsia="Times New Roman" w:hAnsi="Arial" w:cs="Arial"/>
          <w:color w:val="000000"/>
          <w:sz w:val="27"/>
          <w:szCs w:val="27"/>
          <w:lang w:eastAsia="ru-RU"/>
        </w:rPr>
      </w:pPr>
      <w:r w:rsidRPr="00DC2DBA">
        <w:rPr>
          <w:rFonts w:ascii="Arial" w:eastAsia="Times New Roman" w:hAnsi="Arial" w:cs="Arial"/>
          <w:color w:val="000000"/>
          <w:sz w:val="27"/>
          <w:szCs w:val="27"/>
          <w:lang w:eastAsia="ru-RU"/>
        </w:rPr>
        <w:t>Москва</w:t>
      </w:r>
    </w:p>
    <w:p w:rsidR="00DC2DBA" w:rsidRPr="00DC2DBA" w:rsidRDefault="00DC2DBA" w:rsidP="00DC2DBA">
      <w:pPr>
        <w:spacing w:after="0" w:line="240" w:lineRule="auto"/>
        <w:rPr>
          <w:rFonts w:ascii="Arial" w:eastAsia="Times New Roman" w:hAnsi="Arial" w:cs="Arial"/>
          <w:color w:val="000000"/>
          <w:sz w:val="27"/>
          <w:szCs w:val="27"/>
          <w:lang w:eastAsia="ru-RU"/>
        </w:rPr>
      </w:pPr>
      <w:r w:rsidRPr="00DC2DBA">
        <w:rPr>
          <w:rFonts w:ascii="Arial" w:eastAsia="Times New Roman" w:hAnsi="Arial" w:cs="Arial"/>
          <w:color w:val="000000"/>
          <w:sz w:val="27"/>
          <w:szCs w:val="27"/>
          <w:lang w:eastAsia="ru-RU"/>
        </w:rPr>
        <w:t>21 июля 2008 г.</w:t>
      </w:r>
    </w:p>
    <w:p w:rsidR="00DC2DBA" w:rsidRPr="00DC2DBA" w:rsidRDefault="00DC2DBA" w:rsidP="00DC2DBA">
      <w:pPr>
        <w:spacing w:after="0" w:line="240" w:lineRule="auto"/>
        <w:rPr>
          <w:rFonts w:ascii="Arial" w:eastAsia="Times New Roman" w:hAnsi="Arial" w:cs="Arial"/>
          <w:color w:val="000000"/>
          <w:sz w:val="27"/>
          <w:szCs w:val="27"/>
          <w:lang w:eastAsia="ru-RU"/>
        </w:rPr>
      </w:pPr>
      <w:r w:rsidRPr="00DC2DBA">
        <w:rPr>
          <w:rFonts w:ascii="Arial" w:eastAsia="Times New Roman" w:hAnsi="Arial" w:cs="Arial"/>
          <w:color w:val="000000"/>
          <w:sz w:val="27"/>
          <w:szCs w:val="27"/>
          <w:lang w:eastAsia="ru-RU"/>
        </w:rPr>
        <w:t>N 549</w:t>
      </w:r>
    </w:p>
    <w:p w:rsidR="00DC2DBA" w:rsidRPr="00DC2DBA" w:rsidRDefault="00DC2DBA" w:rsidP="00DC2DBA">
      <w:pPr>
        <w:spacing w:after="0" w:line="240" w:lineRule="auto"/>
        <w:rPr>
          <w:rFonts w:ascii="Times New Roman" w:eastAsia="Times New Roman" w:hAnsi="Times New Roman" w:cs="Times New Roman"/>
          <w:sz w:val="24"/>
          <w:szCs w:val="24"/>
          <w:lang w:eastAsia="ru-RU"/>
        </w:rPr>
      </w:pPr>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t>Правила</w:t>
      </w:r>
      <w:r w:rsidRPr="00DC2DBA">
        <w:rPr>
          <w:rFonts w:ascii="Arial" w:eastAsia="Times New Roman" w:hAnsi="Arial" w:cs="Arial"/>
          <w:b/>
          <w:bCs/>
          <w:color w:val="000080"/>
          <w:sz w:val="18"/>
          <w:szCs w:val="18"/>
          <w:lang w:eastAsia="ru-RU"/>
        </w:rPr>
        <w:br/>
        <w:t>поставки газа для обеспечения коммунально-бытовых нужд граждан</w:t>
      </w:r>
      <w:r w:rsidRPr="00DC2DBA">
        <w:rPr>
          <w:rFonts w:ascii="Arial" w:eastAsia="Times New Roman" w:hAnsi="Arial" w:cs="Arial"/>
          <w:b/>
          <w:bCs/>
          <w:color w:val="000080"/>
          <w:sz w:val="18"/>
          <w:szCs w:val="18"/>
          <w:lang w:eastAsia="ru-RU"/>
        </w:rPr>
        <w:br/>
        <w:t>(утв. </w:t>
      </w:r>
      <w:hyperlink r:id="rId13" w:history="1">
        <w:r w:rsidRPr="00DC2DBA">
          <w:rPr>
            <w:rFonts w:ascii="Arial" w:eastAsia="Times New Roman" w:hAnsi="Arial" w:cs="Arial"/>
            <w:b/>
            <w:bCs/>
            <w:color w:val="008000"/>
            <w:sz w:val="18"/>
            <w:szCs w:val="18"/>
            <w:lang w:eastAsia="ru-RU"/>
          </w:rPr>
          <w:t>постановлением</w:t>
        </w:r>
      </w:hyperlink>
      <w:r w:rsidRPr="00DC2DBA">
        <w:rPr>
          <w:rFonts w:ascii="Arial" w:eastAsia="Times New Roman" w:hAnsi="Arial" w:cs="Arial"/>
          <w:b/>
          <w:bCs/>
          <w:color w:val="000080"/>
          <w:sz w:val="18"/>
          <w:szCs w:val="18"/>
          <w:lang w:eastAsia="ru-RU"/>
        </w:rPr>
        <w:t> Правительства РФ от 21 июля 2008 г. N 549)</w:t>
      </w:r>
    </w:p>
    <w:p w:rsidR="00DC2DBA" w:rsidRPr="00DC2DBA" w:rsidRDefault="00DC2DBA" w:rsidP="00DC2DBA">
      <w:pPr>
        <w:shd w:val="clear" w:color="auto" w:fill="FFFFFF"/>
        <w:spacing w:after="0" w:line="240" w:lineRule="auto"/>
        <w:jc w:val="both"/>
        <w:outlineLvl w:val="3"/>
        <w:rPr>
          <w:rFonts w:ascii="Arial" w:eastAsia="Times New Roman" w:hAnsi="Arial" w:cs="Arial"/>
          <w:color w:val="000000"/>
          <w:sz w:val="24"/>
          <w:szCs w:val="24"/>
          <w:lang w:eastAsia="ru-RU"/>
        </w:rPr>
      </w:pPr>
      <w:r w:rsidRPr="00DC2DBA">
        <w:rPr>
          <w:rFonts w:ascii="Arial" w:eastAsia="Times New Roman" w:hAnsi="Arial" w:cs="Arial"/>
          <w:color w:val="000000"/>
          <w:sz w:val="24"/>
          <w:szCs w:val="24"/>
          <w:lang w:eastAsia="ru-RU"/>
        </w:rPr>
        <w:t xml:space="preserve">С изменениями и дополнениями </w:t>
      </w:r>
      <w:proofErr w:type="gramStart"/>
      <w:r w:rsidRPr="00DC2DBA">
        <w:rPr>
          <w:rFonts w:ascii="Arial" w:eastAsia="Times New Roman" w:hAnsi="Arial" w:cs="Arial"/>
          <w:color w:val="000000"/>
          <w:sz w:val="24"/>
          <w:szCs w:val="24"/>
          <w:lang w:eastAsia="ru-RU"/>
        </w:rPr>
        <w:t>от</w:t>
      </w:r>
      <w:proofErr w:type="gramEnd"/>
      <w:r w:rsidRPr="00DC2DBA">
        <w:rPr>
          <w:rFonts w:ascii="Arial" w:eastAsia="Times New Roman" w:hAnsi="Arial" w:cs="Arial"/>
          <w:color w:val="000000"/>
          <w:sz w:val="24"/>
          <w:szCs w:val="24"/>
          <w:lang w:eastAsia="ru-RU"/>
        </w:rPr>
        <w:t>:</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6 мая 2011 г., 14 мая 2013 г., 17 февраля 2014 г.</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 xml:space="preserve">О разъяснении отдельных вопросов применения настоящих Правил см. письма </w:t>
      </w:r>
      <w:proofErr w:type="spellStart"/>
      <w:r w:rsidRPr="00DC2DBA">
        <w:rPr>
          <w:rFonts w:ascii="Arial" w:eastAsia="Times New Roman" w:hAnsi="Arial" w:cs="Arial"/>
          <w:i/>
          <w:iCs/>
          <w:color w:val="800080"/>
          <w:sz w:val="18"/>
          <w:szCs w:val="18"/>
          <w:lang w:eastAsia="ru-RU"/>
        </w:rPr>
        <w:t>Минрегиона</w:t>
      </w:r>
      <w:proofErr w:type="spellEnd"/>
      <w:r w:rsidRPr="00DC2DBA">
        <w:rPr>
          <w:rFonts w:ascii="Arial" w:eastAsia="Times New Roman" w:hAnsi="Arial" w:cs="Arial"/>
          <w:i/>
          <w:iCs/>
          <w:color w:val="800080"/>
          <w:sz w:val="18"/>
          <w:szCs w:val="18"/>
          <w:lang w:eastAsia="ru-RU"/>
        </w:rPr>
        <w:t xml:space="preserve"> России </w:t>
      </w:r>
      <w:hyperlink r:id="rId14" w:history="1">
        <w:r w:rsidRPr="00DC2DBA">
          <w:rPr>
            <w:rFonts w:ascii="Arial" w:eastAsia="Times New Roman" w:hAnsi="Arial" w:cs="Arial"/>
            <w:i/>
            <w:iCs/>
            <w:color w:val="008000"/>
            <w:sz w:val="18"/>
            <w:szCs w:val="18"/>
            <w:u w:val="single"/>
            <w:lang w:eastAsia="ru-RU"/>
          </w:rPr>
          <w:t>от 28 мая 2012 г. N 12793-АП/14</w:t>
        </w:r>
      </w:hyperlink>
      <w:r w:rsidRPr="00DC2DBA">
        <w:rPr>
          <w:rFonts w:ascii="Arial" w:eastAsia="Times New Roman" w:hAnsi="Arial" w:cs="Arial"/>
          <w:i/>
          <w:iCs/>
          <w:color w:val="800080"/>
          <w:sz w:val="18"/>
          <w:szCs w:val="18"/>
          <w:lang w:eastAsia="ru-RU"/>
        </w:rPr>
        <w:t>, </w:t>
      </w:r>
      <w:hyperlink r:id="rId15" w:history="1">
        <w:r w:rsidRPr="00DC2DBA">
          <w:rPr>
            <w:rFonts w:ascii="Arial" w:eastAsia="Times New Roman" w:hAnsi="Arial" w:cs="Arial"/>
            <w:i/>
            <w:iCs/>
            <w:color w:val="008000"/>
            <w:sz w:val="18"/>
            <w:szCs w:val="18"/>
            <w:u w:val="single"/>
            <w:lang w:eastAsia="ru-RU"/>
          </w:rPr>
          <w:t>от 18 июня 2009 г. N 18624-СК/14</w:t>
        </w:r>
      </w:hyperlink>
      <w:r w:rsidRPr="00DC2DBA">
        <w:rPr>
          <w:rFonts w:ascii="Arial" w:eastAsia="Times New Roman" w:hAnsi="Arial" w:cs="Arial"/>
          <w:i/>
          <w:iCs/>
          <w:color w:val="800080"/>
          <w:sz w:val="18"/>
          <w:szCs w:val="18"/>
          <w:lang w:eastAsia="ru-RU"/>
        </w:rPr>
        <w:t> и </w:t>
      </w:r>
      <w:hyperlink r:id="rId16" w:history="1">
        <w:r w:rsidRPr="00DC2DBA">
          <w:rPr>
            <w:rFonts w:ascii="Arial" w:eastAsia="Times New Roman" w:hAnsi="Arial" w:cs="Arial"/>
            <w:i/>
            <w:iCs/>
            <w:color w:val="008000"/>
            <w:sz w:val="18"/>
            <w:szCs w:val="18"/>
            <w:u w:val="single"/>
            <w:lang w:eastAsia="ru-RU"/>
          </w:rPr>
          <w:t>от 18 июня 2009 г. N 18626-СК/14</w:t>
        </w:r>
      </w:hyperlink>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7" w:history="1">
        <w:r w:rsidRPr="00DC2DBA">
          <w:rPr>
            <w:rFonts w:ascii="Arial" w:eastAsia="Times New Roman" w:hAnsi="Arial" w:cs="Arial"/>
            <w:i/>
            <w:iCs/>
            <w:color w:val="008000"/>
            <w:sz w:val="18"/>
            <w:szCs w:val="18"/>
            <w:u w:val="single"/>
            <w:lang w:eastAsia="ru-RU"/>
          </w:rPr>
          <w:t>Решением</w:t>
        </w:r>
      </w:hyperlink>
      <w:r w:rsidRPr="00DC2DBA">
        <w:rPr>
          <w:rFonts w:ascii="Arial" w:eastAsia="Times New Roman" w:hAnsi="Arial" w:cs="Arial"/>
          <w:i/>
          <w:iCs/>
          <w:color w:val="800080"/>
          <w:sz w:val="18"/>
          <w:szCs w:val="18"/>
          <w:lang w:eastAsia="ru-RU"/>
        </w:rPr>
        <w:t> Верховного Суда РФ от 1 февраля 2012 г. N ГКПИ11-2017 настоящие Правила признаны не противоречащими действующему законодательству в части регулирования правоотношений с участием граждан, приобретающих газ для обеспечения коммунально-бытовых нужд</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8" w:history="1">
        <w:proofErr w:type="gramStart"/>
        <w:r w:rsidRPr="00DC2DBA">
          <w:rPr>
            <w:rFonts w:ascii="Arial" w:eastAsia="Times New Roman" w:hAnsi="Arial" w:cs="Arial"/>
            <w:i/>
            <w:iCs/>
            <w:color w:val="008000"/>
            <w:sz w:val="18"/>
            <w:szCs w:val="18"/>
            <w:u w:val="single"/>
            <w:lang w:eastAsia="ru-RU"/>
          </w:rPr>
          <w:t>Решением</w:t>
        </w:r>
      </w:hyperlink>
      <w:r w:rsidRPr="00DC2DBA">
        <w:rPr>
          <w:rFonts w:ascii="Arial" w:eastAsia="Times New Roman" w:hAnsi="Arial" w:cs="Arial"/>
          <w:i/>
          <w:iCs/>
          <w:color w:val="800080"/>
          <w:sz w:val="18"/>
          <w:szCs w:val="18"/>
          <w:lang w:eastAsia="ru-RU"/>
        </w:rPr>
        <w:t> Верховного Суда РФ от 12 сентября 2011 г. N ГКПИ11-849, оставленным без изменения </w:t>
      </w:r>
      <w:hyperlink r:id="rId19" w:anchor="block_1111" w:history="1">
        <w:r w:rsidRPr="00DC2DBA">
          <w:rPr>
            <w:rFonts w:ascii="Arial" w:eastAsia="Times New Roman" w:hAnsi="Arial" w:cs="Arial"/>
            <w:i/>
            <w:iCs/>
            <w:color w:val="008000"/>
            <w:sz w:val="18"/>
            <w:szCs w:val="18"/>
            <w:u w:val="single"/>
            <w:lang w:eastAsia="ru-RU"/>
          </w:rPr>
          <w:t>Определением</w:t>
        </w:r>
      </w:hyperlink>
      <w:r w:rsidRPr="00DC2DBA">
        <w:rPr>
          <w:rFonts w:ascii="Arial" w:eastAsia="Times New Roman" w:hAnsi="Arial" w:cs="Arial"/>
          <w:i/>
          <w:iCs/>
          <w:color w:val="800080"/>
          <w:sz w:val="18"/>
          <w:szCs w:val="18"/>
          <w:lang w:eastAsia="ru-RU"/>
        </w:rPr>
        <w:t> Кассационной коллегии Верховного Суда РФ от 10 ноября 2011 г. N КАС11-639, настоящие Правила признаны не противоречащими действующему законодательству</w:t>
      </w:r>
      <w:proofErr w:type="gramEnd"/>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t>I. Общие положения</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 xml:space="preserve">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w:t>
      </w:r>
      <w:r w:rsidRPr="00DC2DBA">
        <w:rPr>
          <w:rFonts w:ascii="Arial" w:eastAsia="Times New Roman" w:hAnsi="Arial" w:cs="Arial"/>
          <w:color w:val="000000"/>
          <w:sz w:val="18"/>
          <w:szCs w:val="18"/>
          <w:lang w:eastAsia="ru-RU"/>
        </w:rPr>
        <w:lastRenderedPageBreak/>
        <w:t>отношения, связанные с поставками газа, приобретаемого в целях осуществления предпринимательской деятельности.</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 Поставка газа для обеспечения коммунально-бытовых нужд граждан осуществляется исходя из следующих принципов:</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обеспечение бесперебойности и безопасности поставки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поставка газа по фактической потребности;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государственное регулирование розничных цен на газ, потребляемый населением, в том числе тарифов на его транспортировку;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применение энергосберегающих технологий при использовании газа.</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20" w:anchor="block_20022"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пункт 3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21" w:anchor="block_1003"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22" w:history="1">
        <w:r w:rsidRPr="00DC2DBA">
          <w:rPr>
            <w:rFonts w:ascii="Arial" w:eastAsia="Times New Roman" w:hAnsi="Arial" w:cs="Arial"/>
            <w:i/>
            <w:iCs/>
            <w:color w:val="008000"/>
            <w:sz w:val="18"/>
            <w:szCs w:val="18"/>
            <w:u w:val="single"/>
            <w:lang w:eastAsia="ru-RU"/>
          </w:rPr>
          <w:t>Решением</w:t>
        </w:r>
      </w:hyperlink>
      <w:r w:rsidRPr="00DC2DBA">
        <w:rPr>
          <w:rFonts w:ascii="Arial" w:eastAsia="Times New Roman" w:hAnsi="Arial" w:cs="Arial"/>
          <w:i/>
          <w:iCs/>
          <w:color w:val="800080"/>
          <w:sz w:val="18"/>
          <w:szCs w:val="18"/>
          <w:lang w:eastAsia="ru-RU"/>
        </w:rPr>
        <w:t xml:space="preserve"> Высшего Арбитражного Суда РФ от 20 июня 2011 г. N ВАС-5234/11 пункт 3 настоящих Правил признан не противоречащим действующему законодательству в части, предусматривающей, что </w:t>
      </w:r>
      <w:proofErr w:type="gramStart"/>
      <w:r w:rsidRPr="00DC2DBA">
        <w:rPr>
          <w:rFonts w:ascii="Arial" w:eastAsia="Times New Roman" w:hAnsi="Arial" w:cs="Arial"/>
          <w:i/>
          <w:iCs/>
          <w:color w:val="800080"/>
          <w:sz w:val="18"/>
          <w:szCs w:val="18"/>
          <w:lang w:eastAsia="ru-RU"/>
        </w:rPr>
        <w:t>специализированной организацией, допущенной к осуществлению деятельности по техническому обслуживанию внутридомового газового оборудования может</w:t>
      </w:r>
      <w:proofErr w:type="gramEnd"/>
      <w:r w:rsidRPr="00DC2DBA">
        <w:rPr>
          <w:rFonts w:ascii="Arial" w:eastAsia="Times New Roman" w:hAnsi="Arial" w:cs="Arial"/>
          <w:i/>
          <w:iCs/>
          <w:color w:val="800080"/>
          <w:sz w:val="18"/>
          <w:szCs w:val="18"/>
          <w:lang w:eastAsia="ru-RU"/>
        </w:rPr>
        <w:t xml:space="preserve"> быть газораспределительная организация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 Понятия, используемые в настоящих Правилах, означают следующее:</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b/>
          <w:bCs/>
          <w:color w:val="000080"/>
          <w:sz w:val="18"/>
          <w:szCs w:val="18"/>
          <w:lang w:eastAsia="ru-RU"/>
        </w:rPr>
        <w:t>"газ, поставляемый для обеспечения коммунально-бытовых нужд граждан"</w:t>
      </w:r>
      <w:r w:rsidRPr="00DC2DBA">
        <w:rPr>
          <w:rFonts w:ascii="Arial" w:eastAsia="Times New Roman" w:hAnsi="Arial" w:cs="Arial"/>
          <w:color w:val="000000"/>
          <w:sz w:val="18"/>
          <w:szCs w:val="18"/>
          <w:lang w:eastAsia="ru-RU"/>
        </w:rPr>
        <w:t>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b/>
          <w:bCs/>
          <w:color w:val="000080"/>
          <w:sz w:val="18"/>
          <w:szCs w:val="18"/>
          <w:lang w:eastAsia="ru-RU"/>
        </w:rPr>
        <w:t>"поставщик газа"</w:t>
      </w:r>
      <w:r w:rsidRPr="00DC2DBA">
        <w:rPr>
          <w:rFonts w:ascii="Arial" w:eastAsia="Times New Roman" w:hAnsi="Arial" w:cs="Arial"/>
          <w:color w:val="000000"/>
          <w:sz w:val="18"/>
          <w:szCs w:val="18"/>
          <w:lang w:eastAsia="ru-RU"/>
        </w:rPr>
        <w:t> - газоснабжающая организация, являющаяся стороной договора, на которой лежит обязанность подать абоненту газ надлежащего качества;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b/>
          <w:bCs/>
          <w:color w:val="000080"/>
          <w:sz w:val="18"/>
          <w:szCs w:val="18"/>
          <w:lang w:eastAsia="ru-RU"/>
        </w:rPr>
        <w:t>"абонент"</w:t>
      </w:r>
      <w:r w:rsidRPr="00DC2DBA">
        <w:rPr>
          <w:rFonts w:ascii="Arial" w:eastAsia="Times New Roman" w:hAnsi="Arial" w:cs="Arial"/>
          <w:color w:val="000000"/>
          <w:sz w:val="18"/>
          <w:szCs w:val="18"/>
          <w:lang w:eastAsia="ru-RU"/>
        </w:rPr>
        <w:t> - сторона договора, обязанная принять поставленный газ и оплатить его. </w:t>
      </w:r>
      <w:hyperlink r:id="rId23" w:history="1">
        <w:proofErr w:type="gramStart"/>
        <w:r w:rsidRPr="00DC2DBA">
          <w:rPr>
            <w:rFonts w:ascii="Arial" w:eastAsia="Times New Roman" w:hAnsi="Arial" w:cs="Arial"/>
            <w:color w:val="008000"/>
            <w:sz w:val="18"/>
            <w:szCs w:val="18"/>
            <w:lang w:eastAsia="ru-RU"/>
          </w:rPr>
          <w:t>Абонентом</w:t>
        </w:r>
      </w:hyperlink>
      <w:r w:rsidRPr="00DC2DBA">
        <w:rPr>
          <w:rFonts w:ascii="Arial" w:eastAsia="Times New Roman" w:hAnsi="Arial" w:cs="Arial"/>
          <w:color w:val="000000"/>
          <w:sz w:val="18"/>
          <w:szCs w:val="18"/>
          <w:lang w:eastAsia="ru-RU"/>
        </w:rPr>
        <w:t>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b/>
          <w:bCs/>
          <w:color w:val="000080"/>
          <w:sz w:val="18"/>
          <w:szCs w:val="18"/>
          <w:lang w:eastAsia="ru-RU"/>
        </w:rPr>
        <w:t>"поставка газа"</w:t>
      </w:r>
      <w:r w:rsidRPr="00DC2DBA">
        <w:rPr>
          <w:rFonts w:ascii="Arial" w:eastAsia="Times New Roman" w:hAnsi="Arial" w:cs="Arial"/>
          <w:color w:val="000000"/>
          <w:sz w:val="18"/>
          <w:szCs w:val="18"/>
          <w:lang w:eastAsia="ru-RU"/>
        </w:rPr>
        <w:t>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b/>
          <w:bCs/>
          <w:color w:val="000080"/>
          <w:sz w:val="18"/>
          <w:szCs w:val="18"/>
          <w:lang w:eastAsia="ru-RU"/>
        </w:rPr>
        <w:t>"внутридомовое газовое оборудование":</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DC2DBA">
        <w:rPr>
          <w:rFonts w:ascii="Arial" w:eastAsia="Times New Roman" w:hAnsi="Arial" w:cs="Arial"/>
          <w:color w:val="000000"/>
          <w:sz w:val="18"/>
          <w:szCs w:val="18"/>
          <w:lang w:eastAsia="ru-RU"/>
        </w:rPr>
        <w:t>опусках</w:t>
      </w:r>
      <w:proofErr w:type="spellEnd"/>
      <w:r w:rsidRPr="00DC2DBA">
        <w:rPr>
          <w:rFonts w:ascii="Arial" w:eastAsia="Times New Roman" w:hAnsi="Arial" w:cs="Arial"/>
          <w:color w:val="000000"/>
          <w:sz w:val="18"/>
          <w:szCs w:val="18"/>
          <w:lang w:eastAsia="ru-RU"/>
        </w:rP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w:t>
      </w:r>
      <w:proofErr w:type="gramEnd"/>
      <w:r w:rsidRPr="00DC2DBA">
        <w:rPr>
          <w:rFonts w:ascii="Arial" w:eastAsia="Times New Roman" w:hAnsi="Arial" w:cs="Arial"/>
          <w:color w:val="000000"/>
          <w:sz w:val="18"/>
          <w:szCs w:val="18"/>
          <w:lang w:eastAsia="ru-RU"/>
        </w:rPr>
        <w:t xml:space="preserve">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w:t>
      </w:r>
      <w:proofErr w:type="gramEnd"/>
      <w:r w:rsidRPr="00DC2DBA">
        <w:rPr>
          <w:rFonts w:ascii="Arial" w:eastAsia="Times New Roman" w:hAnsi="Arial" w:cs="Arial"/>
          <w:color w:val="000000"/>
          <w:sz w:val="18"/>
          <w:szCs w:val="18"/>
          <w:lang w:eastAsia="ru-RU"/>
        </w:rPr>
        <w:t>, в том числе регулирующая и предохранительная арматура, системы контроля загазованности помещений и приборы учета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b/>
          <w:bCs/>
          <w:color w:val="000080"/>
          <w:sz w:val="18"/>
          <w:szCs w:val="18"/>
          <w:lang w:eastAsia="ru-RU"/>
        </w:rPr>
        <w:t>"внутриквартирное газовое оборудование"</w:t>
      </w:r>
      <w:r w:rsidRPr="00DC2DBA">
        <w:rPr>
          <w:rFonts w:ascii="Arial" w:eastAsia="Times New Roman" w:hAnsi="Arial" w:cs="Arial"/>
          <w:color w:val="000000"/>
          <w:sz w:val="18"/>
          <w:szCs w:val="18"/>
          <w:lang w:eastAsia="ru-RU"/>
        </w:rPr>
        <w:t> - газопроводы многоквартирного дома, проложенные от запорного крана (отключающего устройства), расположенного на ответвлениях (</w:t>
      </w:r>
      <w:proofErr w:type="spellStart"/>
      <w:r w:rsidRPr="00DC2DBA">
        <w:rPr>
          <w:rFonts w:ascii="Arial" w:eastAsia="Times New Roman" w:hAnsi="Arial" w:cs="Arial"/>
          <w:color w:val="000000"/>
          <w:sz w:val="18"/>
          <w:szCs w:val="18"/>
          <w:lang w:eastAsia="ru-RU"/>
        </w:rPr>
        <w:t>опусках</w:t>
      </w:r>
      <w:proofErr w:type="spellEnd"/>
      <w:r w:rsidRPr="00DC2DBA">
        <w:rPr>
          <w:rFonts w:ascii="Arial" w:eastAsia="Times New Roman" w:hAnsi="Arial" w:cs="Arial"/>
          <w:color w:val="000000"/>
          <w:sz w:val="18"/>
          <w:szCs w:val="18"/>
          <w:lang w:eastAsia="ru-RU"/>
        </w:rP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b/>
          <w:bCs/>
          <w:color w:val="000080"/>
          <w:sz w:val="18"/>
          <w:szCs w:val="18"/>
          <w:lang w:eastAsia="ru-RU"/>
        </w:rPr>
        <w:t>"поверка приборов учета газа"</w:t>
      </w:r>
      <w:r w:rsidRPr="00DC2DBA">
        <w:rPr>
          <w:rFonts w:ascii="Arial" w:eastAsia="Times New Roman" w:hAnsi="Arial" w:cs="Arial"/>
          <w:color w:val="000000"/>
          <w:sz w:val="18"/>
          <w:szCs w:val="18"/>
          <w:lang w:eastAsia="ru-RU"/>
        </w:rPr>
        <w:t>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24" w:history="1">
        <w:r w:rsidRPr="00DC2DBA">
          <w:rPr>
            <w:rFonts w:ascii="Arial" w:eastAsia="Times New Roman" w:hAnsi="Arial" w:cs="Arial"/>
            <w:i/>
            <w:iCs/>
            <w:color w:val="008000"/>
            <w:sz w:val="18"/>
            <w:szCs w:val="18"/>
            <w:u w:val="single"/>
            <w:lang w:eastAsia="ru-RU"/>
          </w:rPr>
          <w:t>Решением</w:t>
        </w:r>
      </w:hyperlink>
      <w:r w:rsidRPr="00DC2DBA">
        <w:rPr>
          <w:rFonts w:ascii="Arial" w:eastAsia="Times New Roman" w:hAnsi="Arial" w:cs="Arial"/>
          <w:i/>
          <w:iCs/>
          <w:color w:val="800080"/>
          <w:sz w:val="18"/>
          <w:szCs w:val="18"/>
          <w:lang w:eastAsia="ru-RU"/>
        </w:rPr>
        <w:t> Верховного Суда РФ от 13 января 2014 г. N АКПИ13-1202 абзац девятый пункта 3 настоящих Правил признан не противоречащим действующему законодательству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b/>
          <w:bCs/>
          <w:color w:val="000080"/>
          <w:sz w:val="18"/>
          <w:szCs w:val="18"/>
          <w:lang w:eastAsia="ru-RU"/>
        </w:rPr>
        <w:t>"домовладение"</w:t>
      </w:r>
      <w:r w:rsidRPr="00DC2DBA">
        <w:rPr>
          <w:rFonts w:ascii="Arial" w:eastAsia="Times New Roman" w:hAnsi="Arial" w:cs="Arial"/>
          <w:color w:val="000000"/>
          <w:sz w:val="18"/>
          <w:szCs w:val="18"/>
          <w:lang w:eastAsia="ru-RU"/>
        </w:rPr>
        <w:t>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b/>
          <w:bCs/>
          <w:color w:val="000080"/>
          <w:sz w:val="18"/>
          <w:szCs w:val="18"/>
          <w:lang w:eastAsia="ru-RU"/>
        </w:rPr>
        <w:lastRenderedPageBreak/>
        <w:t>"специализированная организация"</w:t>
      </w:r>
      <w:r w:rsidRPr="00DC2DBA">
        <w:rPr>
          <w:rFonts w:ascii="Arial" w:eastAsia="Times New Roman" w:hAnsi="Arial" w:cs="Arial"/>
          <w:color w:val="000000"/>
          <w:sz w:val="18"/>
          <w:szCs w:val="18"/>
          <w:lang w:eastAsia="ru-RU"/>
        </w:rPr>
        <w:t> - газораспределительная организация,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аварийно-диспетчерскую службу.</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25" w:anchor="block_20023"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пункт 4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26" w:anchor="block_1004"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 xml:space="preserve">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w:t>
      </w:r>
      <w:proofErr w:type="gramStart"/>
      <w:r w:rsidRPr="00DC2DBA">
        <w:rPr>
          <w:rFonts w:ascii="Arial" w:eastAsia="Times New Roman" w:hAnsi="Arial" w:cs="Arial"/>
          <w:color w:val="000000"/>
          <w:sz w:val="18"/>
          <w:szCs w:val="18"/>
          <w:lang w:eastAsia="ru-RU"/>
        </w:rPr>
        <w:t>проверки правильности определения объема потребленного газа</w:t>
      </w:r>
      <w:proofErr w:type="gramEnd"/>
      <w:r w:rsidRPr="00DC2DBA">
        <w:rPr>
          <w:rFonts w:ascii="Arial" w:eastAsia="Times New Roman" w:hAnsi="Arial" w:cs="Arial"/>
          <w:color w:val="000000"/>
          <w:sz w:val="18"/>
          <w:szCs w:val="18"/>
          <w:lang w:eastAsia="ru-RU"/>
        </w:rPr>
        <w:t xml:space="preserve"> вправе запрашивать у уполномоченных государственных органов и органов местного самоуправления следующие сведения: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количество лиц, постоянно и (или) временно зарегистрированных в помещении, газоснабжение которого обеспечивается;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размер (объем, площадь) отапливаемых жилых и нежилых помещений;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меры социальной поддержки по оплате газа, предоставленные гражданам, проживающим в помещении, газоснабжение которого обеспечивается;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иные сведения, необходимые для правильного определения размера платы за потребленный газ.</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t>II. Порядок и условия заключения договора</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О разъяснениях по вопросам договорных отношений по поставке газа для обеспечения коммунально-бытовых нужд граждан в связи с принятием настоящих Правил см. </w:t>
      </w:r>
      <w:hyperlink r:id="rId27" w:history="1">
        <w:r w:rsidRPr="00DC2DBA">
          <w:rPr>
            <w:rFonts w:ascii="Arial" w:eastAsia="Times New Roman" w:hAnsi="Arial" w:cs="Arial"/>
            <w:i/>
            <w:iCs/>
            <w:color w:val="008000"/>
            <w:sz w:val="18"/>
            <w:szCs w:val="18"/>
            <w:u w:val="single"/>
            <w:lang w:eastAsia="ru-RU"/>
          </w:rPr>
          <w:t>письмо</w:t>
        </w:r>
      </w:hyperlink>
      <w:r w:rsidRPr="00DC2DBA">
        <w:rPr>
          <w:rFonts w:ascii="Arial" w:eastAsia="Times New Roman" w:hAnsi="Arial" w:cs="Arial"/>
          <w:i/>
          <w:iCs/>
          <w:color w:val="800080"/>
          <w:sz w:val="18"/>
          <w:szCs w:val="18"/>
          <w:lang w:eastAsia="ru-RU"/>
        </w:rPr>
        <w:t> Министерства регионального развития РФ от 18 июня 2009 г. N 18627-СК/14</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 Поставка </w:t>
      </w:r>
      <w:hyperlink r:id="rId28" w:anchor="block_10031" w:history="1">
        <w:r w:rsidRPr="00DC2DBA">
          <w:rPr>
            <w:rFonts w:ascii="Arial" w:eastAsia="Times New Roman" w:hAnsi="Arial" w:cs="Arial"/>
            <w:color w:val="008000"/>
            <w:sz w:val="18"/>
            <w:szCs w:val="18"/>
            <w:lang w:eastAsia="ru-RU"/>
          </w:rPr>
          <w:t>газа для обеспечения коммунально-бытовых нужд граждан</w:t>
        </w:r>
      </w:hyperlink>
      <w:r w:rsidRPr="00DC2DBA">
        <w:rPr>
          <w:rFonts w:ascii="Arial" w:eastAsia="Times New Roman" w:hAnsi="Arial" w:cs="Arial"/>
          <w:color w:val="000000"/>
          <w:sz w:val="18"/>
          <w:szCs w:val="18"/>
          <w:lang w:eastAsia="ru-RU"/>
        </w:rPr>
        <w:t> осуществляется на основании договора.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Газоснабжающая организация не вправе отказать заявителю в приеме и рассмотрении оферты.</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8. Оферта должна содержать помимо сведений о заявителе, необходимых для заключения договора, следующие сведения:</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29" w:anchor="block_20024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"а"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30" w:anchor="block_10081"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тип помещения, газоснабжение которого необходимо обеспечить (многоквартирный дом, жилой дом, надворные постройки домовладения);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виды потребления газа (приготовление пищи, отопление, в том числе нежилых помещений, подогрев воды, приготовление кормов для животных);</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количество лиц, проживающих в помещении, газоснабжение которого необходимо обеспечить;</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размер (объем, площадь) жилых и нежилых отапливаемых помещений;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вид и количество сельскохозяйственных животных и домашней птицы, содержащихся в личном подсобном хозяйстве (при наличии);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е) состав газоиспользующего оборудования (при наличии);</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31" w:anchor="block_200242"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"ж"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32" w:anchor="block_10087"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 реквизиты </w:t>
      </w:r>
      <w:hyperlink r:id="rId33" w:anchor="block_1" w:history="1">
        <w:r w:rsidRPr="00DC2DBA">
          <w:rPr>
            <w:rFonts w:ascii="Arial" w:eastAsia="Times New Roman" w:hAnsi="Arial" w:cs="Arial"/>
            <w:color w:val="008000"/>
            <w:sz w:val="18"/>
            <w:szCs w:val="18"/>
            <w:lang w:eastAsia="ru-RU"/>
          </w:rPr>
          <w:t>акта об определении границ</w:t>
        </w:r>
      </w:hyperlink>
      <w:r w:rsidRPr="00DC2DBA">
        <w:rPr>
          <w:rFonts w:ascii="Arial" w:eastAsia="Times New Roman" w:hAnsi="Arial" w:cs="Arial"/>
          <w:color w:val="000000"/>
          <w:sz w:val="18"/>
          <w:szCs w:val="18"/>
          <w:lang w:eastAsia="ru-RU"/>
        </w:rPr>
        <w:t> раздела собственности.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9. К оферте прилагаются следующие документы:</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документ, подтверждающий правомочие представителя юридического лица выступать от имени этого юридического лица;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lastRenderedPageBreak/>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34" w:anchor="block_20025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"д"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35" w:anchor="block_10095"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е) документы, подтверждающие количество лиц, проживающих в жилых помещениях многоквартирных домов и жилых домов;</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36" w:anchor="block_200252"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"ж"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37" w:anchor="block_10097"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w:t>
      </w:r>
      <w:hyperlink r:id="rId38" w:anchor="block_10037" w:history="1">
        <w:r w:rsidRPr="00DC2DBA">
          <w:rPr>
            <w:rFonts w:ascii="Arial" w:eastAsia="Times New Roman" w:hAnsi="Arial" w:cs="Arial"/>
            <w:color w:val="008000"/>
            <w:sz w:val="18"/>
            <w:szCs w:val="18"/>
            <w:lang w:eastAsia="ru-RU"/>
          </w:rPr>
          <w:t>домовладения</w:t>
        </w:r>
      </w:hyperlink>
      <w:r w:rsidRPr="00DC2DBA">
        <w:rPr>
          <w:rFonts w:ascii="Arial" w:eastAsia="Times New Roman" w:hAnsi="Arial" w:cs="Arial"/>
          <w:color w:val="000000"/>
          <w:sz w:val="18"/>
          <w:szCs w:val="18"/>
          <w:lang w:eastAsia="ru-RU"/>
        </w:rPr>
        <w:t>;</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39" w:anchor="block_200253"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"з"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0" w:anchor="block_10098"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1" w:anchor="block_2002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"к"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2" w:anchor="block_100910"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к) копия договора о техническом обслуживании и ремонте внутридомового и (или) внутриквартирного газового оборудования;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м) копия </w:t>
      </w:r>
      <w:hyperlink r:id="rId43" w:anchor="block_1" w:history="1">
        <w:r w:rsidRPr="00DC2DBA">
          <w:rPr>
            <w:rFonts w:ascii="Arial" w:eastAsia="Times New Roman" w:hAnsi="Arial" w:cs="Arial"/>
            <w:color w:val="008000"/>
            <w:sz w:val="18"/>
            <w:szCs w:val="18"/>
            <w:lang w:eastAsia="ru-RU"/>
          </w:rPr>
          <w:t>акта об определении границы</w:t>
        </w:r>
      </w:hyperlink>
      <w:r w:rsidRPr="00DC2DBA">
        <w:rPr>
          <w:rFonts w:ascii="Arial" w:eastAsia="Times New Roman" w:hAnsi="Arial" w:cs="Arial"/>
          <w:color w:val="000000"/>
          <w:sz w:val="18"/>
          <w:szCs w:val="18"/>
          <w:lang w:eastAsia="ru-RU"/>
        </w:rPr>
        <w:t> раздела собственности.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4" w:anchor="block_20026"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пункт 12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5" w:anchor="block_1012"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13. Основаниями для отказа от заключения договора являются:</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6" w:anchor="block_20027"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"а"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7" w:anchor="block_10131"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w:t>
      </w:r>
      <w:proofErr w:type="gramEnd"/>
      <w:r w:rsidRPr="00DC2DBA">
        <w:rPr>
          <w:rFonts w:ascii="Arial" w:eastAsia="Times New Roman" w:hAnsi="Arial" w:cs="Arial"/>
          <w:color w:val="000000"/>
          <w:sz w:val="18"/>
          <w:szCs w:val="18"/>
          <w:lang w:eastAsia="ru-RU"/>
        </w:rPr>
        <w:t xml:space="preserve">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8" w:anchor="block_2002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"б"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49" w:anchor="block_10132"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 xml:space="preserve">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w:t>
      </w:r>
      <w:proofErr w:type="gramStart"/>
      <w:r w:rsidRPr="00DC2DBA">
        <w:rPr>
          <w:rFonts w:ascii="Arial" w:eastAsia="Times New Roman" w:hAnsi="Arial" w:cs="Arial"/>
          <w:color w:val="000000"/>
          <w:sz w:val="18"/>
          <w:szCs w:val="18"/>
          <w:lang w:eastAsia="ru-RU"/>
        </w:rPr>
        <w:t>с даты подачи</w:t>
      </w:r>
      <w:proofErr w:type="gramEnd"/>
      <w:r w:rsidRPr="00DC2DBA">
        <w:rPr>
          <w:rFonts w:ascii="Arial" w:eastAsia="Times New Roman" w:hAnsi="Arial" w:cs="Arial"/>
          <w:color w:val="000000"/>
          <w:sz w:val="18"/>
          <w:szCs w:val="18"/>
          <w:lang w:eastAsia="ru-RU"/>
        </w:rPr>
        <w:t xml:space="preserve"> заявителем оферты;</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lastRenderedPageBreak/>
        <w:t>в) отсутствие у газоснабжающей организации технической возможности для обеспечения подачи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предоставление не всех документов, указанных в </w:t>
      </w:r>
      <w:hyperlink r:id="rId50" w:anchor="block_1008" w:history="1">
        <w:r w:rsidRPr="00DC2DBA">
          <w:rPr>
            <w:rFonts w:ascii="Arial" w:eastAsia="Times New Roman" w:hAnsi="Arial" w:cs="Arial"/>
            <w:color w:val="008000"/>
            <w:sz w:val="18"/>
            <w:szCs w:val="18"/>
            <w:lang w:eastAsia="ru-RU"/>
          </w:rPr>
          <w:t>пунктах 8</w:t>
        </w:r>
      </w:hyperlink>
      <w:r w:rsidRPr="00DC2DBA">
        <w:rPr>
          <w:rFonts w:ascii="Arial" w:eastAsia="Times New Roman" w:hAnsi="Arial" w:cs="Arial"/>
          <w:color w:val="000000"/>
          <w:sz w:val="18"/>
          <w:szCs w:val="18"/>
          <w:lang w:eastAsia="ru-RU"/>
        </w:rPr>
        <w:t> и </w:t>
      </w:r>
      <w:hyperlink r:id="rId51" w:anchor="block_1009" w:history="1">
        <w:r w:rsidRPr="00DC2DBA">
          <w:rPr>
            <w:rFonts w:ascii="Arial" w:eastAsia="Times New Roman" w:hAnsi="Arial" w:cs="Arial"/>
            <w:color w:val="008000"/>
            <w:sz w:val="18"/>
            <w:szCs w:val="18"/>
            <w:lang w:eastAsia="ru-RU"/>
          </w:rPr>
          <w:t>9</w:t>
        </w:r>
      </w:hyperlink>
      <w:r w:rsidRPr="00DC2DBA">
        <w:rPr>
          <w:rFonts w:ascii="Arial" w:eastAsia="Times New Roman" w:hAnsi="Arial" w:cs="Arial"/>
          <w:color w:val="000000"/>
          <w:sz w:val="18"/>
          <w:szCs w:val="18"/>
          <w:lang w:eastAsia="ru-RU"/>
        </w:rPr>
        <w:t> настоящих Правил, или выявление в документах недостоверных сведений.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hyperlink r:id="rId52" w:anchor="block_10032" w:history="1">
        <w:r w:rsidRPr="00DC2DBA">
          <w:rPr>
            <w:rFonts w:ascii="Arial" w:eastAsia="Times New Roman" w:hAnsi="Arial" w:cs="Arial"/>
            <w:color w:val="008000"/>
            <w:sz w:val="18"/>
            <w:szCs w:val="18"/>
            <w:lang w:eastAsia="ru-RU"/>
          </w:rPr>
          <w:t>Поставщик газа</w:t>
        </w:r>
      </w:hyperlink>
      <w:r w:rsidRPr="00DC2DBA">
        <w:rPr>
          <w:rFonts w:ascii="Arial" w:eastAsia="Times New Roman" w:hAnsi="Arial" w:cs="Arial"/>
          <w:color w:val="000000"/>
          <w:sz w:val="18"/>
          <w:szCs w:val="18"/>
          <w:lang w:eastAsia="ru-RU"/>
        </w:rPr>
        <w:t> составляет договор в 2 экземплярах, один из которых вручает абоненту под роспись или направляет почтовым отправлением с уведомлением.</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15. В договоре указываются: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дата и место заключения договора;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наименование (фирменное наименование) поставщика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реквизиты расчетного счета поставщика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roofErr w:type="gramEnd"/>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53" w:anchor="block_20027"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"д"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54" w:anchor="block_10155"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адрес многоквартирного дома, адрес квартиры в многоквартирном доме или домовладения, газоснабжение которых необходимо обеспечить;</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е) размер (объем, площадь) отапливаемых жилых и нежилых помещений;</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55" w:anchor="block_20027"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"ж"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56" w:anchor="block_10157"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з) реквизиты </w:t>
      </w:r>
      <w:hyperlink r:id="rId57" w:anchor="block_1" w:history="1">
        <w:r w:rsidRPr="00DC2DBA">
          <w:rPr>
            <w:rFonts w:ascii="Arial" w:eastAsia="Times New Roman" w:hAnsi="Arial" w:cs="Arial"/>
            <w:color w:val="008000"/>
            <w:sz w:val="18"/>
            <w:szCs w:val="18"/>
            <w:lang w:eastAsia="ru-RU"/>
          </w:rPr>
          <w:t>акта об определении границы</w:t>
        </w:r>
      </w:hyperlink>
      <w:r w:rsidRPr="00DC2DBA">
        <w:rPr>
          <w:rFonts w:ascii="Arial" w:eastAsia="Times New Roman" w:hAnsi="Arial" w:cs="Arial"/>
          <w:color w:val="000000"/>
          <w:sz w:val="18"/>
          <w:szCs w:val="18"/>
          <w:lang w:eastAsia="ru-RU"/>
        </w:rPr>
        <w:t> раздела собственности;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 состав и типы газоиспользующего оборудования (при наличии);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к) тип установленного прибора учета газа (при наличии), место его присоединения к газопроводу;</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58" w:anchor="block_2002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"л"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59" w:anchor="block_101511"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л) реквизиты договора о техническом обслуживании и ремонте внутридомового и (или) внутриквартирного газового оборудования;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м) розничная цена газа для населения, установленная уполномоченным органом по регулированию тарифов на газ;</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п) адрес и способ доставки </w:t>
      </w:r>
      <w:hyperlink r:id="rId60" w:anchor="block_10033" w:history="1">
        <w:r w:rsidRPr="00DC2DBA">
          <w:rPr>
            <w:rFonts w:ascii="Arial" w:eastAsia="Times New Roman" w:hAnsi="Arial" w:cs="Arial"/>
            <w:color w:val="008000"/>
            <w:sz w:val="18"/>
            <w:szCs w:val="18"/>
            <w:lang w:eastAsia="ru-RU"/>
          </w:rPr>
          <w:t>абоненту</w:t>
        </w:r>
      </w:hyperlink>
      <w:r w:rsidRPr="00DC2DBA">
        <w:rPr>
          <w:rFonts w:ascii="Arial" w:eastAsia="Times New Roman" w:hAnsi="Arial" w:cs="Arial"/>
          <w:color w:val="000000"/>
          <w:sz w:val="18"/>
          <w:szCs w:val="18"/>
          <w:lang w:eastAsia="ru-RU"/>
        </w:rPr>
        <w:t> счета для оплаты поставленного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р) права, обязанности и ответственность сторон;</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с) срок действия договора.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16. В договоре помимо сведений, указанных в </w:t>
      </w:r>
      <w:hyperlink r:id="rId61" w:anchor="block_1015" w:history="1">
        <w:r w:rsidRPr="00DC2DBA">
          <w:rPr>
            <w:rFonts w:ascii="Arial" w:eastAsia="Times New Roman" w:hAnsi="Arial" w:cs="Arial"/>
            <w:color w:val="008000"/>
            <w:sz w:val="18"/>
            <w:szCs w:val="18"/>
            <w:lang w:eastAsia="ru-RU"/>
          </w:rPr>
          <w:t>пункте 15</w:t>
        </w:r>
      </w:hyperlink>
      <w:r w:rsidRPr="00DC2DBA">
        <w:rPr>
          <w:rFonts w:ascii="Arial" w:eastAsia="Times New Roman" w:hAnsi="Arial" w:cs="Arial"/>
          <w:color w:val="000000"/>
          <w:sz w:val="18"/>
          <w:szCs w:val="18"/>
          <w:lang w:eastAsia="ru-RU"/>
        </w:rPr>
        <w:t> настоящих Правил, должны быть отражены договоренности сторон по следующим существенным условиям:</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случаи и порядок определения объема потребленного газа в соответствии с нормативами потребления газа при наличии приборов учета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порядок определения размера платы за потребленный газ;</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порядок, срок и форма оплаты потребленного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17. При наличии оснований, указанных в </w:t>
      </w:r>
      <w:hyperlink r:id="rId62" w:anchor="block_1013" w:history="1">
        <w:r w:rsidRPr="00DC2DBA">
          <w:rPr>
            <w:rFonts w:ascii="Arial" w:eastAsia="Times New Roman" w:hAnsi="Arial" w:cs="Arial"/>
            <w:color w:val="008000"/>
            <w:sz w:val="18"/>
            <w:szCs w:val="18"/>
            <w:lang w:eastAsia="ru-RU"/>
          </w:rPr>
          <w:t>пункте 13</w:t>
        </w:r>
      </w:hyperlink>
      <w:r w:rsidRPr="00DC2DBA">
        <w:rPr>
          <w:rFonts w:ascii="Arial" w:eastAsia="Times New Roman" w:hAnsi="Arial" w:cs="Arial"/>
          <w:color w:val="000000"/>
          <w:sz w:val="18"/>
          <w:szCs w:val="18"/>
          <w:lang w:eastAsia="ru-RU"/>
        </w:rPr>
        <w:t>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Бремя доказывания отсутствия технической возможности для обеспечения подачи газа лежит на газоснабжающей организации.</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lastRenderedPageBreak/>
        <w:t>III. Порядок и условия исполнения договора.</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t>Права и обязанности сторон при исполнении договора</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19. Права и обязанности сторон при исполнении договора определяются </w:t>
      </w:r>
      <w:hyperlink r:id="rId63" w:anchor="block_3200" w:history="1">
        <w:r w:rsidRPr="00DC2DBA">
          <w:rPr>
            <w:rFonts w:ascii="Arial" w:eastAsia="Times New Roman" w:hAnsi="Arial" w:cs="Arial"/>
            <w:color w:val="008000"/>
            <w:sz w:val="18"/>
            <w:szCs w:val="18"/>
            <w:lang w:eastAsia="ru-RU"/>
          </w:rPr>
          <w:t>Гражданским кодексом</w:t>
        </w:r>
      </w:hyperlink>
      <w:r w:rsidRPr="00DC2DBA">
        <w:rPr>
          <w:rFonts w:ascii="Arial" w:eastAsia="Times New Roman" w:hAnsi="Arial" w:cs="Arial"/>
          <w:color w:val="000000"/>
          <w:sz w:val="18"/>
          <w:szCs w:val="18"/>
          <w:lang w:eastAsia="ru-RU"/>
        </w:rPr>
        <w:t>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20. Абонент вправе:</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требовать круглосуточной подачи газа надлежащего качества без ограничения его объема;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21. Абонент обязан:</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а) оплачивать потребленный газ в установленный срок и в полном объеме;</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обеспечивать в установленные сроки представление прибора учета газа для проведения поверки;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е) уведомлять в 5-дневный срок в письменной форме поставщика газа о следующих фактах:</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изменение размера (площади, объема) отапливаемых жилых и нежилых помещений;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изменение количества и вида сельскохозяйственных животных и домашней птицы, содержащихся в личном подсобном хозяйстве;</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изменение вида потребления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и) обеспечивать доступ представителей поставщика газа к приборам учета газа и газоиспользующему оборудованию для проведения проверки;</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64" w:anchor="block_20028"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подпункт "к" изложен в новой редакции</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65" w:anchor="block_102110"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22. Поставщик газа обязан:</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обеспечивать круглосуточную подачу абоненту газа надлежащего качества в необходимом количестве;</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66" w:anchor="block_20029"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w:t>
      </w:r>
      <w:proofErr w:type="gramStart"/>
      <w:r w:rsidRPr="00DC2DBA">
        <w:rPr>
          <w:rFonts w:ascii="Arial" w:eastAsia="Times New Roman" w:hAnsi="Arial" w:cs="Arial"/>
          <w:i/>
          <w:iCs/>
          <w:color w:val="800080"/>
          <w:sz w:val="18"/>
          <w:szCs w:val="18"/>
          <w:lang w:eastAsia="ru-RU"/>
        </w:rPr>
        <w:t>в</w:t>
      </w:r>
      <w:proofErr w:type="gramEnd"/>
      <w:r w:rsidRPr="00DC2DBA">
        <w:rPr>
          <w:rFonts w:ascii="Arial" w:eastAsia="Times New Roman" w:hAnsi="Arial" w:cs="Arial"/>
          <w:i/>
          <w:iCs/>
          <w:color w:val="800080"/>
          <w:sz w:val="18"/>
          <w:szCs w:val="18"/>
          <w:lang w:eastAsia="ru-RU"/>
        </w:rPr>
        <w:t>"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67" w:anchor="block_10223"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осуществлять не реже 1 раза в год проверку;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уведомлять в установленном договором порядке абонента о дате и времени проведения проверки, а также об изменении цен (тарифов) на газ;</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предоставлять абонентам по их обращениям информацию о дополнительных и сопутствующих поставкам газа услугах и их стоимости;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е) обеспечивать прием уведомлений, передаваемых абонентами в соответствии с требованиями </w:t>
      </w:r>
      <w:hyperlink r:id="rId68" w:anchor="block_10212" w:history="1">
        <w:r w:rsidRPr="00DC2DBA">
          <w:rPr>
            <w:rFonts w:ascii="Arial" w:eastAsia="Times New Roman" w:hAnsi="Arial" w:cs="Arial"/>
            <w:color w:val="008000"/>
            <w:sz w:val="18"/>
            <w:szCs w:val="18"/>
            <w:lang w:eastAsia="ru-RU"/>
          </w:rPr>
          <w:t>подпункта "б" пункта 21</w:t>
        </w:r>
      </w:hyperlink>
      <w:r w:rsidRPr="00DC2DBA">
        <w:rPr>
          <w:rFonts w:ascii="Arial" w:eastAsia="Times New Roman" w:hAnsi="Arial" w:cs="Arial"/>
          <w:color w:val="000000"/>
          <w:sz w:val="18"/>
          <w:szCs w:val="18"/>
          <w:lang w:eastAsia="ru-RU"/>
        </w:rPr>
        <w:t>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ж) обеспечивать выполнение заявок абонентов в течение 5 рабочих дней.</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69" w:history="1">
        <w:proofErr w:type="gramStart"/>
        <w:r w:rsidRPr="00DC2DBA">
          <w:rPr>
            <w:rFonts w:ascii="Arial" w:eastAsia="Times New Roman" w:hAnsi="Arial" w:cs="Arial"/>
            <w:i/>
            <w:iCs/>
            <w:color w:val="008000"/>
            <w:sz w:val="18"/>
            <w:szCs w:val="18"/>
            <w:u w:val="single"/>
            <w:lang w:eastAsia="ru-RU"/>
          </w:rPr>
          <w:t>Решением</w:t>
        </w:r>
      </w:hyperlink>
      <w:r w:rsidRPr="00DC2DBA">
        <w:rPr>
          <w:rFonts w:ascii="Arial" w:eastAsia="Times New Roman" w:hAnsi="Arial" w:cs="Arial"/>
          <w:i/>
          <w:iCs/>
          <w:color w:val="800080"/>
          <w:sz w:val="18"/>
          <w:szCs w:val="18"/>
          <w:lang w:eastAsia="ru-RU"/>
        </w:rPr>
        <w:t xml:space="preserve"> Верховного Суда РФ от 8 июня 2009 г. N ГКПИ09-534 пункт 23 настоящих Правил в части, предусматривающей право поставщика газа при наличии приборов учета газа определять объем </w:t>
      </w:r>
      <w:r w:rsidRPr="00DC2DBA">
        <w:rPr>
          <w:rFonts w:ascii="Arial" w:eastAsia="Times New Roman" w:hAnsi="Arial" w:cs="Arial"/>
          <w:i/>
          <w:iCs/>
          <w:color w:val="800080"/>
          <w:sz w:val="18"/>
          <w:szCs w:val="18"/>
          <w:lang w:eastAsia="ru-RU"/>
        </w:rPr>
        <w:lastRenderedPageBreak/>
        <w:t>потребленного газа в соответствии с нормативами его потребления в случае, если абонент в установленный договором срок не представил ему сведения о показаниях приборов учета газа, признан не противоречащим действующему законодательству</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23. Поставщик газа вправе:</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приостанавливать в одностороннем порядке подачу газа до полного погашения абонентом задолженности по оплате потребленного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r:id="rId70" w:anchor="block_1028" w:history="1">
        <w:r w:rsidRPr="00DC2DBA">
          <w:rPr>
            <w:rFonts w:ascii="Arial" w:eastAsia="Times New Roman" w:hAnsi="Arial" w:cs="Arial"/>
            <w:color w:val="008000"/>
            <w:sz w:val="18"/>
            <w:szCs w:val="18"/>
            <w:lang w:eastAsia="ru-RU"/>
          </w:rPr>
          <w:t>пунктах 28</w:t>
        </w:r>
      </w:hyperlink>
      <w:r w:rsidRPr="00DC2DBA">
        <w:rPr>
          <w:rFonts w:ascii="Arial" w:eastAsia="Times New Roman" w:hAnsi="Arial" w:cs="Arial"/>
          <w:color w:val="000000"/>
          <w:sz w:val="18"/>
          <w:szCs w:val="18"/>
          <w:lang w:eastAsia="ru-RU"/>
        </w:rPr>
        <w:t>, </w:t>
      </w:r>
      <w:hyperlink r:id="rId71" w:anchor="block_1030" w:history="1">
        <w:r w:rsidRPr="00DC2DBA">
          <w:rPr>
            <w:rFonts w:ascii="Arial" w:eastAsia="Times New Roman" w:hAnsi="Arial" w:cs="Arial"/>
            <w:color w:val="008000"/>
            <w:sz w:val="18"/>
            <w:szCs w:val="18"/>
            <w:lang w:eastAsia="ru-RU"/>
          </w:rPr>
          <w:t>30</w:t>
        </w:r>
      </w:hyperlink>
      <w:r w:rsidRPr="00DC2DBA">
        <w:rPr>
          <w:rFonts w:ascii="Arial" w:eastAsia="Times New Roman" w:hAnsi="Arial" w:cs="Arial"/>
          <w:color w:val="000000"/>
          <w:sz w:val="18"/>
          <w:szCs w:val="18"/>
          <w:lang w:eastAsia="ru-RU"/>
        </w:rPr>
        <w:t> и </w:t>
      </w:r>
      <w:hyperlink r:id="rId72" w:anchor="block_1031" w:history="1">
        <w:r w:rsidRPr="00DC2DBA">
          <w:rPr>
            <w:rFonts w:ascii="Arial" w:eastAsia="Times New Roman" w:hAnsi="Arial" w:cs="Arial"/>
            <w:color w:val="008000"/>
            <w:sz w:val="18"/>
            <w:szCs w:val="18"/>
            <w:lang w:eastAsia="ru-RU"/>
          </w:rPr>
          <w:t>31</w:t>
        </w:r>
      </w:hyperlink>
      <w:r w:rsidRPr="00DC2DBA">
        <w:rPr>
          <w:rFonts w:ascii="Arial" w:eastAsia="Times New Roman" w:hAnsi="Arial" w:cs="Arial"/>
          <w:color w:val="000000"/>
          <w:sz w:val="18"/>
          <w:szCs w:val="18"/>
          <w:lang w:eastAsia="ru-RU"/>
        </w:rPr>
        <w:t> настоящих Правил.</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t>Основные правила учета поставляемого газа, определения объема потребленного газа и расчета размера платы за газ</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О разъяснениях по вопросам учета газа и расчета за поставленные объемы газа см. </w:t>
      </w:r>
      <w:hyperlink r:id="rId73" w:history="1">
        <w:r w:rsidRPr="00DC2DBA">
          <w:rPr>
            <w:rFonts w:ascii="Arial" w:eastAsia="Times New Roman" w:hAnsi="Arial" w:cs="Arial"/>
            <w:i/>
            <w:iCs/>
            <w:color w:val="008000"/>
            <w:sz w:val="18"/>
            <w:szCs w:val="18"/>
            <w:u w:val="single"/>
            <w:lang w:eastAsia="ru-RU"/>
          </w:rPr>
          <w:t>письмо</w:t>
        </w:r>
      </w:hyperlink>
      <w:r w:rsidRPr="00DC2DBA">
        <w:rPr>
          <w:rFonts w:ascii="Arial" w:eastAsia="Times New Roman" w:hAnsi="Arial" w:cs="Arial"/>
          <w:i/>
          <w:iCs/>
          <w:color w:val="800080"/>
          <w:sz w:val="18"/>
          <w:szCs w:val="18"/>
          <w:lang w:eastAsia="ru-RU"/>
        </w:rPr>
        <w:t> Министерства регионального развития РФ от 18 июня 2009 г. N 18631-СК/14</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24. При наличии приборов учета газа определение объема поставляемого газа осуществляется по показаниям прибора (узла) учета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25. Определение объема потребленного газа осуществляется по показаниям прибора учета газа при соблюдении следующих условий: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используются приборы учета газа, типы которых внесены в государственный реестр средств измерений;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прибор учета газа находится в исправном состоянии.</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74" w:history="1">
        <w:proofErr w:type="gramStart"/>
        <w:r w:rsidRPr="00DC2DBA">
          <w:rPr>
            <w:rFonts w:ascii="Arial" w:eastAsia="Times New Roman" w:hAnsi="Arial" w:cs="Arial"/>
            <w:i/>
            <w:iCs/>
            <w:color w:val="008000"/>
            <w:sz w:val="18"/>
            <w:szCs w:val="18"/>
            <w:u w:val="single"/>
            <w:lang w:eastAsia="ru-RU"/>
          </w:rPr>
          <w:t>Решением</w:t>
        </w:r>
      </w:hyperlink>
      <w:r w:rsidRPr="00DC2DBA">
        <w:rPr>
          <w:rFonts w:ascii="Arial" w:eastAsia="Times New Roman" w:hAnsi="Arial" w:cs="Arial"/>
          <w:i/>
          <w:iCs/>
          <w:color w:val="800080"/>
          <w:sz w:val="18"/>
          <w:szCs w:val="18"/>
          <w:lang w:eastAsia="ru-RU"/>
        </w:rPr>
        <w:t> Верховного Суда РФ от 5 ноября 2008 г. ГКПИ08-1828, оставленным без изменения </w:t>
      </w:r>
      <w:hyperlink r:id="rId75" w:anchor="block_1111" w:history="1">
        <w:r w:rsidRPr="00DC2DBA">
          <w:rPr>
            <w:rFonts w:ascii="Arial" w:eastAsia="Times New Roman" w:hAnsi="Arial" w:cs="Arial"/>
            <w:i/>
            <w:iCs/>
            <w:color w:val="008000"/>
            <w:sz w:val="18"/>
            <w:szCs w:val="18"/>
            <w:u w:val="single"/>
            <w:lang w:eastAsia="ru-RU"/>
          </w:rPr>
          <w:t>Определением</w:t>
        </w:r>
      </w:hyperlink>
      <w:r w:rsidRPr="00DC2DBA">
        <w:rPr>
          <w:rFonts w:ascii="Arial" w:eastAsia="Times New Roman" w:hAnsi="Arial" w:cs="Arial"/>
          <w:i/>
          <w:iCs/>
          <w:color w:val="800080"/>
          <w:sz w:val="18"/>
          <w:szCs w:val="18"/>
          <w:lang w:eastAsia="ru-RU"/>
        </w:rPr>
        <w:t> Кассационной коллегии Верховного Суда РФ от 22 января 2009 г. N КАС08-685, пункт 26 настоящих Правил признан не противоречащим действующему законодательству</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26. </w:t>
      </w:r>
      <w:proofErr w:type="gramStart"/>
      <w:r w:rsidRPr="00DC2DBA">
        <w:rPr>
          <w:rFonts w:ascii="Arial" w:eastAsia="Times New Roman" w:hAnsi="Arial" w:cs="Arial"/>
          <w:color w:val="000000"/>
          <w:sz w:val="18"/>
          <w:szCs w:val="18"/>
          <w:lang w:eastAsia="ru-RU"/>
        </w:rPr>
        <w:t>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w:t>
      </w:r>
      <w:hyperlink r:id="rId76" w:history="1">
        <w:r w:rsidRPr="00DC2DBA">
          <w:rPr>
            <w:rFonts w:ascii="Arial" w:eastAsia="Times New Roman" w:hAnsi="Arial" w:cs="Arial"/>
            <w:color w:val="008000"/>
            <w:sz w:val="18"/>
            <w:szCs w:val="18"/>
            <w:lang w:eastAsia="ru-RU"/>
          </w:rPr>
          <w:t>температурный коэффициент</w:t>
        </w:r>
      </w:hyperlink>
      <w:r w:rsidRPr="00DC2DBA">
        <w:rPr>
          <w:rFonts w:ascii="Arial" w:eastAsia="Times New Roman" w:hAnsi="Arial" w:cs="Arial"/>
          <w:color w:val="000000"/>
          <w:sz w:val="18"/>
          <w:szCs w:val="18"/>
          <w:lang w:eastAsia="ru-RU"/>
        </w:rPr>
        <w:t>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roofErr w:type="gramEnd"/>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77" w:anchor="block_1111" w:history="1">
        <w:proofErr w:type="gramStart"/>
        <w:r w:rsidRPr="00DC2DBA">
          <w:rPr>
            <w:rFonts w:ascii="Arial" w:eastAsia="Times New Roman" w:hAnsi="Arial" w:cs="Arial"/>
            <w:i/>
            <w:iCs/>
            <w:color w:val="008000"/>
            <w:sz w:val="18"/>
            <w:szCs w:val="18"/>
            <w:u w:val="single"/>
            <w:lang w:eastAsia="ru-RU"/>
          </w:rPr>
          <w:t>Решением</w:t>
        </w:r>
      </w:hyperlink>
      <w:r w:rsidRPr="00DC2DBA">
        <w:rPr>
          <w:rFonts w:ascii="Arial" w:eastAsia="Times New Roman" w:hAnsi="Arial" w:cs="Arial"/>
          <w:i/>
          <w:iCs/>
          <w:color w:val="800080"/>
          <w:sz w:val="18"/>
          <w:szCs w:val="18"/>
          <w:lang w:eastAsia="ru-RU"/>
        </w:rPr>
        <w:t> Верховного Суда РФ от 5 сентября 2012 г. N АКПИ12-1104, оставленным без изменения </w:t>
      </w:r>
      <w:hyperlink r:id="rId78" w:anchor="block_1111" w:history="1">
        <w:r w:rsidRPr="00DC2DBA">
          <w:rPr>
            <w:rFonts w:ascii="Arial" w:eastAsia="Times New Roman" w:hAnsi="Arial" w:cs="Arial"/>
            <w:i/>
            <w:iCs/>
            <w:color w:val="008000"/>
            <w:sz w:val="18"/>
            <w:szCs w:val="18"/>
            <w:u w:val="single"/>
            <w:lang w:eastAsia="ru-RU"/>
          </w:rPr>
          <w:t>Определением</w:t>
        </w:r>
      </w:hyperlink>
      <w:r w:rsidRPr="00DC2DBA">
        <w:rPr>
          <w:rFonts w:ascii="Arial" w:eastAsia="Times New Roman" w:hAnsi="Arial" w:cs="Arial"/>
          <w:i/>
          <w:iCs/>
          <w:color w:val="800080"/>
          <w:sz w:val="18"/>
          <w:szCs w:val="18"/>
          <w:lang w:eastAsia="ru-RU"/>
        </w:rPr>
        <w:t> Апелляционной коллегии Верховного Суда РФ от 29 ноября 2012 г. N АПЛ12-684, абзац первый пункта 27 настоящих Правил признан не противоречащим действующему законодательству</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28. </w:t>
      </w:r>
      <w:proofErr w:type="gramStart"/>
      <w:r w:rsidRPr="00DC2DBA">
        <w:rPr>
          <w:rFonts w:ascii="Arial" w:eastAsia="Times New Roman" w:hAnsi="Arial" w:cs="Arial"/>
          <w:color w:val="000000"/>
          <w:sz w:val="18"/>
          <w:szCs w:val="18"/>
          <w:lang w:eastAsia="ru-RU"/>
        </w:rPr>
        <w:t>В случае повреждения целостности любой из пломб, указанных в подпункте "б" пункта 25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w:t>
      </w:r>
      <w:proofErr w:type="gramEnd"/>
      <w:r w:rsidRPr="00DC2DBA">
        <w:rPr>
          <w:rFonts w:ascii="Arial" w:eastAsia="Times New Roman" w:hAnsi="Arial" w:cs="Arial"/>
          <w:color w:val="000000"/>
          <w:sz w:val="18"/>
          <w:szCs w:val="18"/>
          <w:lang w:eastAsia="ru-RU"/>
        </w:rPr>
        <w:t xml:space="preserve"> на месте, где прибор учета газа после ремонта присоединяется к газопроводу.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DC2DBA">
        <w:rPr>
          <w:rFonts w:ascii="Arial" w:eastAsia="Times New Roman" w:hAnsi="Arial" w:cs="Arial"/>
          <w:color w:val="000000"/>
          <w:sz w:val="18"/>
          <w:szCs w:val="18"/>
          <w:lang w:eastAsia="ru-RU"/>
        </w:rP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w:t>
      </w:r>
      <w:proofErr w:type="gramEnd"/>
      <w:r w:rsidRPr="00DC2DBA">
        <w:rPr>
          <w:rFonts w:ascii="Arial" w:eastAsia="Times New Roman" w:hAnsi="Arial" w:cs="Arial"/>
          <w:color w:val="000000"/>
          <w:sz w:val="18"/>
          <w:szCs w:val="18"/>
          <w:lang w:eastAsia="ru-RU"/>
        </w:rPr>
        <w:t xml:space="preserve"> чем за 6 месяцев.</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79" w:anchor="block_200210"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пункт 29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0" w:anchor="block_1029"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1" w:anchor="block_2005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6 мая 2011 г. N 354 пункт 30 изложен в новой редакции</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2" w:anchor="block_1030"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30. </w:t>
      </w:r>
      <w:proofErr w:type="gramStart"/>
      <w:r w:rsidRPr="00DC2DBA">
        <w:rPr>
          <w:rFonts w:ascii="Arial" w:eastAsia="Times New Roman" w:hAnsi="Arial" w:cs="Arial"/>
          <w:color w:val="000000"/>
          <w:sz w:val="18"/>
          <w:szCs w:val="18"/>
          <w:lang w:eastAsia="ru-RU"/>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sidRPr="00DC2DBA">
        <w:rPr>
          <w:rFonts w:ascii="Arial" w:eastAsia="Times New Roman" w:hAnsi="Arial" w:cs="Arial"/>
          <w:color w:val="000000"/>
          <w:sz w:val="18"/>
          <w:szCs w:val="18"/>
          <w:lang w:eastAsia="ru-RU"/>
        </w:rP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3" w:anchor="block_20052"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6 мая 2011 г. N 354 в пункт 31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4" w:anchor="block_1031"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hyperlink r:id="rId85" w:history="1">
        <w:proofErr w:type="gramStart"/>
        <w:r w:rsidRPr="00DC2DBA">
          <w:rPr>
            <w:rFonts w:ascii="Arial" w:eastAsia="Times New Roman" w:hAnsi="Arial" w:cs="Arial"/>
            <w:color w:val="008000"/>
            <w:sz w:val="18"/>
            <w:szCs w:val="18"/>
            <w:lang w:eastAsia="ru-RU"/>
          </w:rPr>
          <w:t>31</w:t>
        </w:r>
      </w:hyperlink>
      <w:r w:rsidRPr="00DC2DBA">
        <w:rPr>
          <w:rFonts w:ascii="Arial" w:eastAsia="Times New Roman" w:hAnsi="Arial" w:cs="Arial"/>
          <w:color w:val="000000"/>
          <w:sz w:val="18"/>
          <w:szCs w:val="18"/>
          <w:lang w:eastAsia="ru-RU"/>
        </w:rPr>
        <w:t>.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w:t>
      </w:r>
      <w:proofErr w:type="gramEnd"/>
      <w:r w:rsidRPr="00DC2DBA">
        <w:rPr>
          <w:rFonts w:ascii="Arial" w:eastAsia="Times New Roman" w:hAnsi="Arial" w:cs="Arial"/>
          <w:color w:val="000000"/>
          <w:sz w:val="18"/>
          <w:szCs w:val="18"/>
          <w:lang w:eastAsia="ru-RU"/>
        </w:rPr>
        <w:t xml:space="preserve">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32. При отсутств</w:t>
      </w:r>
      <w:proofErr w:type="gramStart"/>
      <w:r w:rsidRPr="00DC2DBA">
        <w:rPr>
          <w:rFonts w:ascii="Arial" w:eastAsia="Times New Roman" w:hAnsi="Arial" w:cs="Arial"/>
          <w:color w:val="000000"/>
          <w:sz w:val="18"/>
          <w:szCs w:val="18"/>
          <w:lang w:eastAsia="ru-RU"/>
        </w:rPr>
        <w:t>ии у а</w:t>
      </w:r>
      <w:proofErr w:type="gramEnd"/>
      <w:r w:rsidRPr="00DC2DBA">
        <w:rPr>
          <w:rFonts w:ascii="Arial" w:eastAsia="Times New Roman" w:hAnsi="Arial" w:cs="Arial"/>
          <w:color w:val="000000"/>
          <w:sz w:val="18"/>
          <w:szCs w:val="18"/>
          <w:lang w:eastAsia="ru-RU"/>
        </w:rPr>
        <w:t>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33. Нормы потребления газа устанавливаются по следующим видам потребления: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приготовление пищи;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6" w:anchor="block_20021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"г"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7" w:anchor="block_10334"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отопление нежилых помещений в многоквартирных домах и помещений в надворных постройках домовладений;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содержание в личном подсобном хозяйстве сельскохозяйственных животных и домашней птицы.</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34. Нормой потребления газа является среднемесячный объем потребления газа в следующих целях:</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приготовление пищи и нагрев воды при отсутствии централизованного горячего водоснабжения - в расчете на 1 человека в месяц;</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отопление жилых помещений в многоквартирных домах и жилых домах - в расчете на 1 кв. метр общей площади указанных помещений в месяц;</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8" w:anchor="block_200212"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w:t>
      </w:r>
      <w:proofErr w:type="gramStart"/>
      <w:r w:rsidRPr="00DC2DBA">
        <w:rPr>
          <w:rFonts w:ascii="Arial" w:eastAsia="Times New Roman" w:hAnsi="Arial" w:cs="Arial"/>
          <w:i/>
          <w:iCs/>
          <w:color w:val="800080"/>
          <w:sz w:val="18"/>
          <w:szCs w:val="18"/>
          <w:lang w:eastAsia="ru-RU"/>
        </w:rPr>
        <w:t>в</w:t>
      </w:r>
      <w:proofErr w:type="gramEnd"/>
      <w:r w:rsidRPr="00DC2DBA">
        <w:rPr>
          <w:rFonts w:ascii="Arial" w:eastAsia="Times New Roman" w:hAnsi="Arial" w:cs="Arial"/>
          <w:i/>
          <w:iCs/>
          <w:color w:val="800080"/>
          <w:sz w:val="18"/>
          <w:szCs w:val="18"/>
          <w:lang w:eastAsia="ru-RU"/>
        </w:rPr>
        <w:t>"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89" w:anchor="block_10343"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lastRenderedPageBreak/>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0" w:anchor="block_200212"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w:t>
      </w:r>
      <w:proofErr w:type="gramStart"/>
      <w:r w:rsidRPr="00DC2DBA">
        <w:rPr>
          <w:rFonts w:ascii="Arial" w:eastAsia="Times New Roman" w:hAnsi="Arial" w:cs="Arial"/>
          <w:i/>
          <w:iCs/>
          <w:color w:val="800080"/>
          <w:sz w:val="18"/>
          <w:szCs w:val="18"/>
          <w:lang w:eastAsia="ru-RU"/>
        </w:rPr>
        <w:t>в</w:t>
      </w:r>
      <w:proofErr w:type="gramEnd"/>
      <w:r w:rsidRPr="00DC2DBA">
        <w:rPr>
          <w:rFonts w:ascii="Arial" w:eastAsia="Times New Roman" w:hAnsi="Arial" w:cs="Arial"/>
          <w:i/>
          <w:iCs/>
          <w:color w:val="800080"/>
          <w:sz w:val="18"/>
          <w:szCs w:val="18"/>
          <w:lang w:eastAsia="ru-RU"/>
        </w:rPr>
        <w:t>"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1" w:anchor="block_10353"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37. </w:t>
      </w:r>
      <w:proofErr w:type="gramStart"/>
      <w:r w:rsidRPr="00DC2DBA">
        <w:rPr>
          <w:rFonts w:ascii="Arial" w:eastAsia="Times New Roman" w:hAnsi="Arial" w:cs="Arial"/>
          <w:color w:val="000000"/>
          <w:sz w:val="18"/>
          <w:szCs w:val="18"/>
          <w:lang w:eastAsia="ru-RU"/>
        </w:rP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39. </w:t>
      </w:r>
      <w:proofErr w:type="gramStart"/>
      <w:r w:rsidRPr="00DC2DBA">
        <w:rPr>
          <w:rFonts w:ascii="Arial" w:eastAsia="Times New Roman" w:hAnsi="Arial" w:cs="Arial"/>
          <w:color w:val="000000"/>
          <w:sz w:val="18"/>
          <w:szCs w:val="18"/>
          <w:lang w:eastAsia="ru-RU"/>
        </w:rPr>
        <w:t>В зависимости от установленного договором способа оформления платежных документов при расчетах за поставленный газ сведения об объеме</w:t>
      </w:r>
      <w:proofErr w:type="gramEnd"/>
      <w:r w:rsidRPr="00DC2DBA">
        <w:rPr>
          <w:rFonts w:ascii="Arial" w:eastAsia="Times New Roman" w:hAnsi="Arial" w:cs="Arial"/>
          <w:color w:val="000000"/>
          <w:sz w:val="18"/>
          <w:szCs w:val="18"/>
          <w:lang w:eastAsia="ru-RU"/>
        </w:rPr>
        <w:t xml:space="preserve"> потребленного газа указываются абонентом в платежной квитанции либо сообщаются поставщику газа предусмотренным договором способом.</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t>Расчеты за газ</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r:id="rId92" w:anchor="block_1032" w:history="1">
        <w:r w:rsidRPr="00DC2DBA">
          <w:rPr>
            <w:rFonts w:ascii="Arial" w:eastAsia="Times New Roman" w:hAnsi="Arial" w:cs="Arial"/>
            <w:color w:val="008000"/>
            <w:sz w:val="18"/>
            <w:szCs w:val="18"/>
            <w:lang w:eastAsia="ru-RU"/>
          </w:rPr>
          <w:t>пунктами 32 - 38</w:t>
        </w:r>
      </w:hyperlink>
      <w:r w:rsidRPr="00DC2DBA">
        <w:rPr>
          <w:rFonts w:ascii="Arial" w:eastAsia="Times New Roman" w:hAnsi="Arial" w:cs="Arial"/>
          <w:color w:val="000000"/>
          <w:sz w:val="18"/>
          <w:szCs w:val="18"/>
          <w:lang w:eastAsia="ru-RU"/>
        </w:rPr>
        <w:t> настоящих Правил, и розничных цен на газ, установленных для населения в соответствии с законодательством Российской Федерации.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t>Порядок и условия приостановления исполнения договора, внесения в него изменений и расторжения</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ГАРАНТ:</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3" w:history="1">
        <w:r w:rsidRPr="00DC2DBA">
          <w:rPr>
            <w:rFonts w:ascii="Arial" w:eastAsia="Times New Roman" w:hAnsi="Arial" w:cs="Arial"/>
            <w:i/>
            <w:iCs/>
            <w:color w:val="008000"/>
            <w:sz w:val="18"/>
            <w:szCs w:val="18"/>
            <w:u w:val="single"/>
            <w:lang w:eastAsia="ru-RU"/>
          </w:rPr>
          <w:t>Решением</w:t>
        </w:r>
      </w:hyperlink>
      <w:r w:rsidRPr="00DC2DBA">
        <w:rPr>
          <w:rFonts w:ascii="Arial" w:eastAsia="Times New Roman" w:hAnsi="Arial" w:cs="Arial"/>
          <w:i/>
          <w:iCs/>
          <w:color w:val="800080"/>
          <w:sz w:val="18"/>
          <w:szCs w:val="18"/>
          <w:lang w:eastAsia="ru-RU"/>
        </w:rPr>
        <w:t> Верховного Суда РФ от 13 августа 2014 г. N АКПИ14-716 пункт 45 настоящих Правил признан не противоречащим действующему законодательству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lastRenderedPageBreak/>
        <w:t>б) отказ абонента допускать представителей поставщика газа для проведения проверки;</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4" w:anchor="block_1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17 февраля 2014 г. N 112 в подпункт "</w:t>
      </w:r>
      <w:proofErr w:type="gramStart"/>
      <w:r w:rsidRPr="00DC2DBA">
        <w:rPr>
          <w:rFonts w:ascii="Arial" w:eastAsia="Times New Roman" w:hAnsi="Arial" w:cs="Arial"/>
          <w:i/>
          <w:iCs/>
          <w:color w:val="800080"/>
          <w:sz w:val="18"/>
          <w:szCs w:val="18"/>
          <w:lang w:eastAsia="ru-RU"/>
        </w:rPr>
        <w:t>в</w:t>
      </w:r>
      <w:proofErr w:type="gramEnd"/>
      <w:r w:rsidRPr="00DC2DBA">
        <w:rPr>
          <w:rFonts w:ascii="Arial" w:eastAsia="Times New Roman" w:hAnsi="Arial" w:cs="Arial"/>
          <w:i/>
          <w:iCs/>
          <w:color w:val="800080"/>
          <w:sz w:val="18"/>
          <w:szCs w:val="18"/>
          <w:lang w:eastAsia="ru-RU"/>
        </w:rPr>
        <w:t>"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5" w:anchor="block_10453"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неоплата или неполная оплата потребленного газа в течение 2 расчетных периодов подряд;</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использование абонентом газоиспользующего оборудования, не соответствующего оборудованию, указанному в договоре;</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6" w:anchor="block_200213"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"д"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7" w:anchor="block_10455"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8" w:anchor="block_20021"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"е"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99" w:anchor="block_10456"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w:t>
      </w:r>
      <w:hyperlink r:id="rId100" w:anchor="block_10038" w:history="1">
        <w:r w:rsidRPr="00DC2DBA">
          <w:rPr>
            <w:rFonts w:ascii="Arial" w:eastAsia="Times New Roman" w:hAnsi="Arial" w:cs="Arial"/>
            <w:color w:val="008000"/>
            <w:sz w:val="18"/>
            <w:szCs w:val="18"/>
            <w:lang w:eastAsia="ru-RU"/>
          </w:rPr>
          <w:t>специализированной организацией</w:t>
        </w:r>
      </w:hyperlink>
      <w:r w:rsidRPr="00DC2DBA">
        <w:rPr>
          <w:rFonts w:ascii="Arial" w:eastAsia="Times New Roman" w:hAnsi="Arial" w:cs="Arial"/>
          <w:color w:val="000000"/>
          <w:sz w:val="18"/>
          <w:szCs w:val="18"/>
          <w:lang w:eastAsia="ru-RU"/>
        </w:rPr>
        <w:t>.</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01" w:anchor="block_12"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17 февраля 2014 г. N 112 пункт 46 изложен в новой редакции</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02" w:anchor="block_1046"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 xml:space="preserve">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w:t>
      </w:r>
      <w:proofErr w:type="gramStart"/>
      <w:r w:rsidRPr="00DC2DBA">
        <w:rPr>
          <w:rFonts w:ascii="Arial" w:eastAsia="Times New Roman" w:hAnsi="Arial" w:cs="Arial"/>
          <w:color w:val="000000"/>
          <w:sz w:val="18"/>
          <w:szCs w:val="18"/>
          <w:lang w:eastAsia="ru-RU"/>
        </w:rPr>
        <w:t>позднее</w:t>
      </w:r>
      <w:proofErr w:type="gramEnd"/>
      <w:r w:rsidRPr="00DC2DBA">
        <w:rPr>
          <w:rFonts w:ascii="Arial" w:eastAsia="Times New Roman" w:hAnsi="Arial" w:cs="Arial"/>
          <w:color w:val="000000"/>
          <w:sz w:val="18"/>
          <w:szCs w:val="18"/>
          <w:lang w:eastAsia="ru-RU"/>
        </w:rPr>
        <w:t xml:space="preserve"> чем за 20 календарных дней до дня приостановления подачи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47. Подача газа без предварительного уведомления абонента может быть приостановлена в следующих случаях:</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авария в газораспределительной сети;</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03" w:anchor="block_2002167"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подпункт "б" изложен в новой редакции</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04" w:anchor="block_10472"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05" w:anchor="block_2002168"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подпункт "</w:t>
      </w:r>
      <w:proofErr w:type="gramStart"/>
      <w:r w:rsidRPr="00DC2DBA">
        <w:rPr>
          <w:rFonts w:ascii="Arial" w:eastAsia="Times New Roman" w:hAnsi="Arial" w:cs="Arial"/>
          <w:i/>
          <w:iCs/>
          <w:color w:val="800080"/>
          <w:sz w:val="18"/>
          <w:szCs w:val="18"/>
          <w:lang w:eastAsia="ru-RU"/>
        </w:rPr>
        <w:t>в</w:t>
      </w:r>
      <w:proofErr w:type="gramEnd"/>
      <w:r w:rsidRPr="00DC2DBA">
        <w:rPr>
          <w:rFonts w:ascii="Arial" w:eastAsia="Times New Roman" w:hAnsi="Arial" w:cs="Arial"/>
          <w:i/>
          <w:iCs/>
          <w:color w:val="800080"/>
          <w:sz w:val="18"/>
          <w:szCs w:val="18"/>
          <w:lang w:eastAsia="ru-RU"/>
        </w:rPr>
        <w:t>"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06" w:anchor="block_10473" w:history="1">
        <w:r w:rsidRPr="00DC2DBA">
          <w:rPr>
            <w:rFonts w:ascii="Arial" w:eastAsia="Times New Roman" w:hAnsi="Arial" w:cs="Arial"/>
            <w:i/>
            <w:iCs/>
            <w:color w:val="008000"/>
            <w:sz w:val="18"/>
            <w:szCs w:val="18"/>
            <w:lang w:eastAsia="ru-RU"/>
          </w:rPr>
          <w:t>См. текст подпункта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07" w:anchor="block_200215"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пункт 48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08" w:anchor="block_1048"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48. В случае устранения абонентом причин, послуживших основанием для приостановления подачи газа, </w:t>
      </w:r>
      <w:hyperlink r:id="rId109" w:anchor="block_10034" w:history="1">
        <w:r w:rsidRPr="00DC2DBA">
          <w:rPr>
            <w:rFonts w:ascii="Arial" w:eastAsia="Times New Roman" w:hAnsi="Arial" w:cs="Arial"/>
            <w:color w:val="008000"/>
            <w:sz w:val="18"/>
            <w:szCs w:val="18"/>
            <w:lang w:eastAsia="ru-RU"/>
          </w:rPr>
          <w:t>поставка газа</w:t>
        </w:r>
      </w:hyperlink>
      <w:r w:rsidRPr="00DC2DBA">
        <w:rPr>
          <w:rFonts w:ascii="Arial" w:eastAsia="Times New Roman" w:hAnsi="Arial" w:cs="Arial"/>
          <w:color w:val="000000"/>
          <w:sz w:val="18"/>
          <w:szCs w:val="18"/>
          <w:lang w:eastAsia="ru-RU"/>
        </w:rPr>
        <w:t>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10" w:anchor="block_200215"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пункт 49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11" w:anchor="block_1049"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12" w:anchor="block_200216"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пункт 51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13" w:anchor="block_1051"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 xml:space="preserve">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w:t>
      </w:r>
      <w:r w:rsidRPr="00DC2DBA">
        <w:rPr>
          <w:rFonts w:ascii="Arial" w:eastAsia="Times New Roman" w:hAnsi="Arial" w:cs="Arial"/>
          <w:color w:val="000000"/>
          <w:sz w:val="18"/>
          <w:szCs w:val="18"/>
          <w:lang w:eastAsia="ru-RU"/>
        </w:rPr>
        <w:lastRenderedPageBreak/>
        <w:t xml:space="preserve">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w:t>
      </w:r>
      <w:proofErr w:type="gramStart"/>
      <w:r w:rsidRPr="00DC2DBA">
        <w:rPr>
          <w:rFonts w:ascii="Arial" w:eastAsia="Times New Roman" w:hAnsi="Arial" w:cs="Arial"/>
          <w:color w:val="000000"/>
          <w:sz w:val="18"/>
          <w:szCs w:val="18"/>
          <w:lang w:eastAsia="ru-RU"/>
        </w:rPr>
        <w:t>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roofErr w:type="gramEnd"/>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52. </w:t>
      </w:r>
      <w:proofErr w:type="gramStart"/>
      <w:r w:rsidRPr="00DC2DBA">
        <w:rPr>
          <w:rFonts w:ascii="Arial" w:eastAsia="Times New Roman" w:hAnsi="Arial" w:cs="Arial"/>
          <w:color w:val="000000"/>
          <w:sz w:val="18"/>
          <w:szCs w:val="18"/>
          <w:lang w:eastAsia="ru-RU"/>
        </w:rPr>
        <w:t>Договор</w:t>
      </w:r>
      <w:proofErr w:type="gramEnd"/>
      <w:r w:rsidRPr="00DC2DBA">
        <w:rPr>
          <w:rFonts w:ascii="Arial" w:eastAsia="Times New Roman" w:hAnsi="Arial" w:cs="Arial"/>
          <w:color w:val="000000"/>
          <w:sz w:val="18"/>
          <w:szCs w:val="18"/>
          <w:lang w:eastAsia="ru-RU"/>
        </w:rPr>
        <w:t xml:space="preserve"> может быть расторгнут по взаимному согласию сторон с даты, определенной сторонами.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53. Договор по иску поставщика газа может быть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r:id="rId114" w:anchor="block_1045" w:history="1">
        <w:r w:rsidRPr="00DC2DBA">
          <w:rPr>
            <w:rFonts w:ascii="Arial" w:eastAsia="Times New Roman" w:hAnsi="Arial" w:cs="Arial"/>
            <w:color w:val="008000"/>
            <w:sz w:val="18"/>
            <w:szCs w:val="18"/>
            <w:lang w:eastAsia="ru-RU"/>
          </w:rPr>
          <w:t>пункте 45</w:t>
        </w:r>
      </w:hyperlink>
      <w:r w:rsidRPr="00DC2DBA">
        <w:rPr>
          <w:rFonts w:ascii="Arial" w:eastAsia="Times New Roman" w:hAnsi="Arial" w:cs="Arial"/>
          <w:color w:val="000000"/>
          <w:sz w:val="18"/>
          <w:szCs w:val="18"/>
          <w:lang w:eastAsia="ru-RU"/>
        </w:rPr>
        <w:t> и </w:t>
      </w:r>
      <w:hyperlink r:id="rId115" w:anchor="block_10473" w:history="1">
        <w:r w:rsidRPr="00DC2DBA">
          <w:rPr>
            <w:rFonts w:ascii="Arial" w:eastAsia="Times New Roman" w:hAnsi="Arial" w:cs="Arial"/>
            <w:color w:val="008000"/>
            <w:sz w:val="18"/>
            <w:szCs w:val="18"/>
            <w:lang w:eastAsia="ru-RU"/>
          </w:rPr>
          <w:t>подпункте "в" пункта 47</w:t>
        </w:r>
      </w:hyperlink>
      <w:r w:rsidRPr="00DC2DBA">
        <w:rPr>
          <w:rFonts w:ascii="Arial" w:eastAsia="Times New Roman" w:hAnsi="Arial" w:cs="Arial"/>
          <w:color w:val="000000"/>
          <w:sz w:val="18"/>
          <w:szCs w:val="18"/>
          <w:lang w:eastAsia="ru-RU"/>
        </w:rPr>
        <w:t> настоящих Правил.</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54. </w:t>
      </w:r>
      <w:proofErr w:type="gramStart"/>
      <w:r w:rsidRPr="00DC2DBA">
        <w:rPr>
          <w:rFonts w:ascii="Arial" w:eastAsia="Times New Roman" w:hAnsi="Arial" w:cs="Arial"/>
          <w:color w:val="000000"/>
          <w:sz w:val="18"/>
          <w:szCs w:val="18"/>
          <w:lang w:eastAsia="ru-RU"/>
        </w:rPr>
        <w:t>Договор</w:t>
      </w:r>
      <w:proofErr w:type="gramEnd"/>
      <w:r w:rsidRPr="00DC2DBA">
        <w:rPr>
          <w:rFonts w:ascii="Arial" w:eastAsia="Times New Roman" w:hAnsi="Arial" w:cs="Arial"/>
          <w:color w:val="000000"/>
          <w:sz w:val="18"/>
          <w:szCs w:val="18"/>
          <w:lang w:eastAsia="ru-RU"/>
        </w:rPr>
        <w:t xml:space="preserve"> может быть расторгнут по иным основаниям, предусмотренным законодательством Российской Федерации.</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jc w:val="center"/>
        <w:rPr>
          <w:rFonts w:ascii="Arial" w:eastAsia="Times New Roman" w:hAnsi="Arial" w:cs="Arial"/>
          <w:b/>
          <w:bCs/>
          <w:color w:val="000080"/>
          <w:sz w:val="18"/>
          <w:szCs w:val="18"/>
          <w:lang w:eastAsia="ru-RU"/>
        </w:rPr>
      </w:pPr>
      <w:r w:rsidRPr="00DC2DBA">
        <w:rPr>
          <w:rFonts w:ascii="Arial" w:eastAsia="Times New Roman" w:hAnsi="Arial" w:cs="Arial"/>
          <w:b/>
          <w:bCs/>
          <w:color w:val="000080"/>
          <w:sz w:val="18"/>
          <w:szCs w:val="18"/>
          <w:lang w:eastAsia="ru-RU"/>
        </w:rPr>
        <w:t>Порядок проведения проверок</w:t>
      </w:r>
    </w:p>
    <w:p w:rsidR="00DC2DBA" w:rsidRPr="00DC2DBA" w:rsidRDefault="00DC2DBA" w:rsidP="00DC2DBA">
      <w:pPr>
        <w:shd w:val="clear" w:color="auto" w:fill="FFFFFF"/>
        <w:spacing w:after="0" w:line="240" w:lineRule="auto"/>
        <w:jc w:val="both"/>
        <w:rPr>
          <w:rFonts w:ascii="Arial" w:eastAsia="Times New Roman" w:hAnsi="Arial" w:cs="Arial"/>
          <w:color w:val="000000"/>
          <w:sz w:val="18"/>
          <w:szCs w:val="18"/>
          <w:lang w:eastAsia="ru-RU"/>
        </w:rPr>
      </w:pP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55. Поставщик газа проводит проверки не реже 1 раза в полугодие, а также в случае поступления от абонента соответствующей заявки.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56. Проверка проводится с предварительным уведомлением абонента о дате и времени ее проведения.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 xml:space="preserve">Уведомление о проведении проверки направляется абоненту любым способом, обеспечивающим его получение не </w:t>
      </w:r>
      <w:proofErr w:type="gramStart"/>
      <w:r w:rsidRPr="00DC2DBA">
        <w:rPr>
          <w:rFonts w:ascii="Arial" w:eastAsia="Times New Roman" w:hAnsi="Arial" w:cs="Arial"/>
          <w:color w:val="000000"/>
          <w:sz w:val="18"/>
          <w:szCs w:val="18"/>
          <w:lang w:eastAsia="ru-RU"/>
        </w:rPr>
        <w:t>позднее</w:t>
      </w:r>
      <w:proofErr w:type="gramEnd"/>
      <w:r w:rsidRPr="00DC2DBA">
        <w:rPr>
          <w:rFonts w:ascii="Arial" w:eastAsia="Times New Roman" w:hAnsi="Arial" w:cs="Arial"/>
          <w:color w:val="000000"/>
          <w:sz w:val="18"/>
          <w:szCs w:val="18"/>
          <w:lang w:eastAsia="ru-RU"/>
        </w:rPr>
        <w:t xml:space="preserve"> чем за 7 дней до дня проведения проверки и позволяющим достоверно установить его получение абонентом.</w:t>
      </w:r>
    </w:p>
    <w:p w:rsidR="00DC2DBA" w:rsidRPr="00DC2DBA" w:rsidRDefault="00DC2DBA" w:rsidP="00DC2DBA">
      <w:pPr>
        <w:spacing w:after="0" w:line="240" w:lineRule="auto"/>
        <w:jc w:val="both"/>
        <w:outlineLvl w:val="3"/>
        <w:rPr>
          <w:rFonts w:ascii="Arial" w:eastAsia="Times New Roman" w:hAnsi="Arial" w:cs="Arial"/>
          <w:i/>
          <w:iCs/>
          <w:color w:val="800080"/>
          <w:sz w:val="18"/>
          <w:szCs w:val="18"/>
          <w:lang w:eastAsia="ru-RU"/>
        </w:rPr>
      </w:pPr>
      <w:r w:rsidRPr="00DC2DBA">
        <w:rPr>
          <w:rFonts w:ascii="Arial" w:eastAsia="Times New Roman" w:hAnsi="Arial" w:cs="Arial"/>
          <w:i/>
          <w:iCs/>
          <w:color w:val="800080"/>
          <w:sz w:val="18"/>
          <w:szCs w:val="18"/>
          <w:lang w:eastAsia="ru-RU"/>
        </w:rPr>
        <w:t>Информация об изменениях:</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16" w:anchor="block_200217" w:history="1">
        <w:r w:rsidRPr="00DC2DBA">
          <w:rPr>
            <w:rFonts w:ascii="Arial" w:eastAsia="Times New Roman" w:hAnsi="Arial" w:cs="Arial"/>
            <w:i/>
            <w:iCs/>
            <w:color w:val="008000"/>
            <w:sz w:val="18"/>
            <w:szCs w:val="18"/>
            <w:lang w:eastAsia="ru-RU"/>
          </w:rPr>
          <w:t>Постановлением</w:t>
        </w:r>
      </w:hyperlink>
      <w:r w:rsidRPr="00DC2DBA">
        <w:rPr>
          <w:rFonts w:ascii="Arial" w:eastAsia="Times New Roman" w:hAnsi="Arial" w:cs="Arial"/>
          <w:i/>
          <w:iCs/>
          <w:color w:val="800080"/>
          <w:sz w:val="18"/>
          <w:szCs w:val="18"/>
          <w:lang w:eastAsia="ru-RU"/>
        </w:rPr>
        <w:t> Правительства РФ от 14 мая 2013 г. N 410 в пункт 57 внесены изменения</w:t>
      </w:r>
    </w:p>
    <w:p w:rsidR="00DC2DBA" w:rsidRPr="00DC2DBA" w:rsidRDefault="00DC2DBA" w:rsidP="00DC2DBA">
      <w:pPr>
        <w:shd w:val="clear" w:color="auto" w:fill="FFFFFF"/>
        <w:spacing w:after="0" w:line="240" w:lineRule="auto"/>
        <w:jc w:val="both"/>
        <w:rPr>
          <w:rFonts w:ascii="Arial" w:eastAsia="Times New Roman" w:hAnsi="Arial" w:cs="Arial"/>
          <w:i/>
          <w:iCs/>
          <w:color w:val="800080"/>
          <w:sz w:val="18"/>
          <w:szCs w:val="18"/>
          <w:lang w:eastAsia="ru-RU"/>
        </w:rPr>
      </w:pPr>
      <w:hyperlink r:id="rId117" w:anchor="block_1057" w:history="1">
        <w:r w:rsidRPr="00DC2DBA">
          <w:rPr>
            <w:rFonts w:ascii="Arial" w:eastAsia="Times New Roman" w:hAnsi="Arial" w:cs="Arial"/>
            <w:i/>
            <w:iCs/>
            <w:color w:val="008000"/>
            <w:sz w:val="18"/>
            <w:szCs w:val="18"/>
            <w:lang w:eastAsia="ru-RU"/>
          </w:rPr>
          <w:t>См. текст пункта в предыдущей редакции</w:t>
        </w:r>
      </w:hyperlink>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59. Результаты проверки отражаются в акте, в котором указываются следующие сведения: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а) дата и место проведения проверки;</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б) сведения об абоненте, у которого проводится проверка;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в) сведения о гражданах, присутствующих при проведении проверки, и реквизиты документов, удостоверяющих их личность;</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г) показания приборов учета газа;</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д) описание технического состояния пломб на приборе учета газа и на месте, где прибор учета газа присоединен к газопроводу;</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е) описание нарушений с указанием конкретного пункта договора, который нарушен, а в случае их отсутствия - соответствующая запись.</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 xml:space="preserve">61. В случае если в процессе проверки установлено, что абонент, объем поставки </w:t>
      </w:r>
      <w:proofErr w:type="gramStart"/>
      <w:r w:rsidRPr="00DC2DBA">
        <w:rPr>
          <w:rFonts w:ascii="Arial" w:eastAsia="Times New Roman" w:hAnsi="Arial" w:cs="Arial"/>
          <w:color w:val="000000"/>
          <w:sz w:val="18"/>
          <w:szCs w:val="18"/>
          <w:lang w:eastAsia="ru-RU"/>
        </w:rPr>
        <w:t>газа</w:t>
      </w:r>
      <w:proofErr w:type="gramEnd"/>
      <w:r w:rsidRPr="00DC2DBA">
        <w:rPr>
          <w:rFonts w:ascii="Arial" w:eastAsia="Times New Roman" w:hAnsi="Arial" w:cs="Arial"/>
          <w:color w:val="000000"/>
          <w:sz w:val="18"/>
          <w:szCs w:val="18"/>
          <w:lang w:eastAsia="ru-RU"/>
        </w:rPr>
        <w:t xml:space="preserve">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DC2DBA" w:rsidRPr="00DC2DBA" w:rsidRDefault="00DC2DBA" w:rsidP="00DC2DBA">
      <w:pPr>
        <w:shd w:val="clear" w:color="auto" w:fill="FFFFFF"/>
        <w:spacing w:after="0" w:line="240" w:lineRule="auto"/>
        <w:ind w:firstLine="720"/>
        <w:jc w:val="both"/>
        <w:rPr>
          <w:rFonts w:ascii="Arial" w:eastAsia="Times New Roman" w:hAnsi="Arial" w:cs="Arial"/>
          <w:color w:val="000000"/>
          <w:sz w:val="18"/>
          <w:szCs w:val="18"/>
          <w:lang w:eastAsia="ru-RU"/>
        </w:rPr>
      </w:pPr>
      <w:r w:rsidRPr="00DC2DBA">
        <w:rPr>
          <w:rFonts w:ascii="Arial" w:eastAsia="Times New Roman" w:hAnsi="Arial" w:cs="Arial"/>
          <w:color w:val="000000"/>
          <w:sz w:val="18"/>
          <w:szCs w:val="18"/>
          <w:lang w:eastAsia="ru-RU"/>
        </w:rPr>
        <w:t xml:space="preserve">62. В случае если абонент, объем поставки </w:t>
      </w:r>
      <w:proofErr w:type="gramStart"/>
      <w:r w:rsidRPr="00DC2DBA">
        <w:rPr>
          <w:rFonts w:ascii="Arial" w:eastAsia="Times New Roman" w:hAnsi="Arial" w:cs="Arial"/>
          <w:color w:val="000000"/>
          <w:sz w:val="18"/>
          <w:szCs w:val="18"/>
          <w:lang w:eastAsia="ru-RU"/>
        </w:rPr>
        <w:t>газа</w:t>
      </w:r>
      <w:proofErr w:type="gramEnd"/>
      <w:r w:rsidRPr="00DC2DBA">
        <w:rPr>
          <w:rFonts w:ascii="Arial" w:eastAsia="Times New Roman" w:hAnsi="Arial" w:cs="Arial"/>
          <w:color w:val="000000"/>
          <w:sz w:val="18"/>
          <w:szCs w:val="18"/>
          <w:lang w:eastAsia="ru-RU"/>
        </w:rP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6B01BB" w:rsidRDefault="00DC2DBA" w:rsidP="00DC2DBA">
      <w:r w:rsidRPr="00DC2DBA">
        <w:rPr>
          <w:rFonts w:ascii="Arial" w:eastAsia="Times New Roman" w:hAnsi="Arial" w:cs="Arial"/>
          <w:color w:val="000000"/>
          <w:sz w:val="27"/>
          <w:szCs w:val="27"/>
          <w:lang w:eastAsia="ru-RU"/>
        </w:rPr>
        <w:br/>
      </w:r>
      <w:r w:rsidRPr="00DC2DBA">
        <w:rPr>
          <w:rFonts w:ascii="Arial" w:eastAsia="Times New Roman" w:hAnsi="Arial" w:cs="Arial"/>
          <w:color w:val="000000"/>
          <w:sz w:val="27"/>
          <w:szCs w:val="27"/>
          <w:lang w:eastAsia="ru-RU"/>
        </w:rPr>
        <w:br/>
        <w:t>Система ГАРАНТ: </w:t>
      </w:r>
      <w:hyperlink r:id="rId118" w:anchor="ixzz3H3khnXoK" w:history="1">
        <w:r w:rsidRPr="00DC2DBA">
          <w:rPr>
            <w:rFonts w:ascii="Arial" w:eastAsia="Times New Roman" w:hAnsi="Arial" w:cs="Arial"/>
            <w:color w:val="003399"/>
            <w:sz w:val="27"/>
            <w:szCs w:val="27"/>
            <w:lang w:eastAsia="ru-RU"/>
          </w:rPr>
          <w:t>http://base.garant.ru/12161689/#ixzz3H3khnXoK</w:t>
        </w:r>
      </w:hyperlink>
      <w:bookmarkStart w:id="0" w:name="_GoBack"/>
      <w:bookmarkEnd w:id="0"/>
    </w:p>
    <w:sectPr w:rsidR="006B0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BA"/>
    <w:rsid w:val="006B01BB"/>
    <w:rsid w:val="00DC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C2D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C2DB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C2DBA"/>
  </w:style>
  <w:style w:type="paragraph" w:customStyle="1" w:styleId="s3">
    <w:name w:val="s_3"/>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2DBA"/>
  </w:style>
  <w:style w:type="character" w:styleId="a3">
    <w:name w:val="Hyperlink"/>
    <w:basedOn w:val="a0"/>
    <w:uiPriority w:val="99"/>
    <w:semiHidden/>
    <w:unhideWhenUsed/>
    <w:rsid w:val="00DC2DBA"/>
    <w:rPr>
      <w:color w:val="0000FF"/>
      <w:u w:val="single"/>
    </w:rPr>
  </w:style>
  <w:style w:type="character" w:styleId="a4">
    <w:name w:val="FollowedHyperlink"/>
    <w:basedOn w:val="a0"/>
    <w:uiPriority w:val="99"/>
    <w:semiHidden/>
    <w:unhideWhenUsed/>
    <w:rsid w:val="00DC2DBA"/>
    <w:rPr>
      <w:color w:val="800080"/>
      <w:u w:val="single"/>
    </w:rPr>
  </w:style>
  <w:style w:type="paragraph" w:customStyle="1" w:styleId="s22">
    <w:name w:val="s_22"/>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C2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C2D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C2DB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C2DBA"/>
  </w:style>
  <w:style w:type="paragraph" w:customStyle="1" w:styleId="s3">
    <w:name w:val="s_3"/>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2DBA"/>
  </w:style>
  <w:style w:type="character" w:styleId="a3">
    <w:name w:val="Hyperlink"/>
    <w:basedOn w:val="a0"/>
    <w:uiPriority w:val="99"/>
    <w:semiHidden/>
    <w:unhideWhenUsed/>
    <w:rsid w:val="00DC2DBA"/>
    <w:rPr>
      <w:color w:val="0000FF"/>
      <w:u w:val="single"/>
    </w:rPr>
  </w:style>
  <w:style w:type="character" w:styleId="a4">
    <w:name w:val="FollowedHyperlink"/>
    <w:basedOn w:val="a0"/>
    <w:uiPriority w:val="99"/>
    <w:semiHidden/>
    <w:unhideWhenUsed/>
    <w:rsid w:val="00DC2DBA"/>
    <w:rPr>
      <w:color w:val="800080"/>
      <w:u w:val="single"/>
    </w:rPr>
  </w:style>
  <w:style w:type="paragraph" w:customStyle="1" w:styleId="s22">
    <w:name w:val="s_22"/>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C2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C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91376">
      <w:bodyDiv w:val="1"/>
      <w:marLeft w:val="0"/>
      <w:marRight w:val="0"/>
      <w:marTop w:val="0"/>
      <w:marBottom w:val="0"/>
      <w:divBdr>
        <w:top w:val="none" w:sz="0" w:space="0" w:color="auto"/>
        <w:left w:val="none" w:sz="0" w:space="0" w:color="auto"/>
        <w:bottom w:val="none" w:sz="0" w:space="0" w:color="auto"/>
        <w:right w:val="none" w:sz="0" w:space="0" w:color="auto"/>
      </w:divBdr>
      <w:divsChild>
        <w:div w:id="185943875">
          <w:marLeft w:val="0"/>
          <w:marRight w:val="0"/>
          <w:marTop w:val="0"/>
          <w:marBottom w:val="0"/>
          <w:divBdr>
            <w:top w:val="none" w:sz="0" w:space="0" w:color="auto"/>
            <w:left w:val="none" w:sz="0" w:space="0" w:color="auto"/>
            <w:bottom w:val="none" w:sz="0" w:space="0" w:color="auto"/>
            <w:right w:val="none" w:sz="0" w:space="0" w:color="auto"/>
          </w:divBdr>
        </w:div>
        <w:div w:id="1676303682">
          <w:marLeft w:val="0"/>
          <w:marRight w:val="0"/>
          <w:marTop w:val="0"/>
          <w:marBottom w:val="0"/>
          <w:divBdr>
            <w:top w:val="none" w:sz="0" w:space="0" w:color="auto"/>
            <w:left w:val="none" w:sz="0" w:space="0" w:color="auto"/>
            <w:bottom w:val="none" w:sz="0" w:space="0" w:color="auto"/>
            <w:right w:val="none" w:sz="0" w:space="0" w:color="auto"/>
          </w:divBdr>
        </w:div>
        <w:div w:id="1175193884">
          <w:marLeft w:val="0"/>
          <w:marRight w:val="0"/>
          <w:marTop w:val="0"/>
          <w:marBottom w:val="0"/>
          <w:divBdr>
            <w:top w:val="none" w:sz="0" w:space="0" w:color="auto"/>
            <w:left w:val="none" w:sz="0" w:space="0" w:color="auto"/>
            <w:bottom w:val="none" w:sz="0" w:space="0" w:color="auto"/>
            <w:right w:val="none" w:sz="0" w:space="0" w:color="auto"/>
          </w:divBdr>
        </w:div>
        <w:div w:id="1965038689">
          <w:marLeft w:val="0"/>
          <w:marRight w:val="0"/>
          <w:marTop w:val="0"/>
          <w:marBottom w:val="0"/>
          <w:divBdr>
            <w:top w:val="none" w:sz="0" w:space="0" w:color="auto"/>
            <w:left w:val="none" w:sz="0" w:space="0" w:color="auto"/>
            <w:bottom w:val="none" w:sz="0" w:space="0" w:color="auto"/>
            <w:right w:val="none" w:sz="0" w:space="0" w:color="auto"/>
          </w:divBdr>
        </w:div>
        <w:div w:id="1222054145">
          <w:marLeft w:val="0"/>
          <w:marRight w:val="0"/>
          <w:marTop w:val="0"/>
          <w:marBottom w:val="0"/>
          <w:divBdr>
            <w:top w:val="none" w:sz="0" w:space="0" w:color="auto"/>
            <w:left w:val="none" w:sz="0" w:space="0" w:color="auto"/>
            <w:bottom w:val="none" w:sz="0" w:space="0" w:color="auto"/>
            <w:right w:val="none" w:sz="0" w:space="0" w:color="auto"/>
          </w:divBdr>
        </w:div>
        <w:div w:id="1436052979">
          <w:marLeft w:val="0"/>
          <w:marRight w:val="0"/>
          <w:marTop w:val="0"/>
          <w:marBottom w:val="0"/>
          <w:divBdr>
            <w:top w:val="none" w:sz="0" w:space="0" w:color="auto"/>
            <w:left w:val="none" w:sz="0" w:space="0" w:color="auto"/>
            <w:bottom w:val="none" w:sz="0" w:space="0" w:color="auto"/>
            <w:right w:val="none" w:sz="0" w:space="0" w:color="auto"/>
          </w:divBdr>
        </w:div>
        <w:div w:id="937982824">
          <w:marLeft w:val="0"/>
          <w:marRight w:val="0"/>
          <w:marTop w:val="0"/>
          <w:marBottom w:val="0"/>
          <w:divBdr>
            <w:top w:val="none" w:sz="0" w:space="0" w:color="auto"/>
            <w:left w:val="none" w:sz="0" w:space="0" w:color="auto"/>
            <w:bottom w:val="none" w:sz="0" w:space="0" w:color="auto"/>
            <w:right w:val="none" w:sz="0" w:space="0" w:color="auto"/>
          </w:divBdr>
        </w:div>
        <w:div w:id="1644895897">
          <w:marLeft w:val="0"/>
          <w:marRight w:val="0"/>
          <w:marTop w:val="0"/>
          <w:marBottom w:val="0"/>
          <w:divBdr>
            <w:top w:val="none" w:sz="0" w:space="0" w:color="auto"/>
            <w:left w:val="none" w:sz="0" w:space="0" w:color="auto"/>
            <w:bottom w:val="none" w:sz="0" w:space="0" w:color="auto"/>
            <w:right w:val="none" w:sz="0" w:space="0" w:color="auto"/>
          </w:divBdr>
        </w:div>
        <w:div w:id="155708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58050321/" TargetMode="External"/><Relationship Id="rId117" Type="http://schemas.openxmlformats.org/officeDocument/2006/relationships/hyperlink" Target="http://base.garant.ru/58050321/" TargetMode="External"/><Relationship Id="rId21" Type="http://schemas.openxmlformats.org/officeDocument/2006/relationships/hyperlink" Target="http://base.garant.ru/58050321/" TargetMode="External"/><Relationship Id="rId42" Type="http://schemas.openxmlformats.org/officeDocument/2006/relationships/hyperlink" Target="http://base.garant.ru/58050321/" TargetMode="External"/><Relationship Id="rId47" Type="http://schemas.openxmlformats.org/officeDocument/2006/relationships/hyperlink" Target="http://base.garant.ru/58050321/" TargetMode="External"/><Relationship Id="rId63" Type="http://schemas.openxmlformats.org/officeDocument/2006/relationships/hyperlink" Target="http://base.garant.ru/10164072/28/" TargetMode="External"/><Relationship Id="rId68" Type="http://schemas.openxmlformats.org/officeDocument/2006/relationships/hyperlink" Target="http://base.garant.ru/12161689/" TargetMode="External"/><Relationship Id="rId84" Type="http://schemas.openxmlformats.org/officeDocument/2006/relationships/hyperlink" Target="http://base.garant.ru/5637416/" TargetMode="External"/><Relationship Id="rId89" Type="http://schemas.openxmlformats.org/officeDocument/2006/relationships/hyperlink" Target="http://base.garant.ru/58050321/" TargetMode="External"/><Relationship Id="rId112" Type="http://schemas.openxmlformats.org/officeDocument/2006/relationships/hyperlink" Target="http://base.garant.ru/70381684/" TargetMode="External"/><Relationship Id="rId16" Type="http://schemas.openxmlformats.org/officeDocument/2006/relationships/hyperlink" Target="http://base.garant.ru/2307663/" TargetMode="External"/><Relationship Id="rId107" Type="http://schemas.openxmlformats.org/officeDocument/2006/relationships/hyperlink" Target="http://base.garant.ru/70381684/" TargetMode="External"/><Relationship Id="rId11" Type="http://schemas.openxmlformats.org/officeDocument/2006/relationships/hyperlink" Target="http://base.garant.ru/5637416/" TargetMode="External"/><Relationship Id="rId24" Type="http://schemas.openxmlformats.org/officeDocument/2006/relationships/hyperlink" Target="http://base.garant.ru/70590294/" TargetMode="External"/><Relationship Id="rId32" Type="http://schemas.openxmlformats.org/officeDocument/2006/relationships/hyperlink" Target="http://base.garant.ru/58050321/" TargetMode="External"/><Relationship Id="rId37" Type="http://schemas.openxmlformats.org/officeDocument/2006/relationships/hyperlink" Target="http://base.garant.ru/58050321/" TargetMode="External"/><Relationship Id="rId40" Type="http://schemas.openxmlformats.org/officeDocument/2006/relationships/hyperlink" Target="http://base.garant.ru/58050321/" TargetMode="External"/><Relationship Id="rId45" Type="http://schemas.openxmlformats.org/officeDocument/2006/relationships/hyperlink" Target="http://base.garant.ru/58050321/" TargetMode="External"/><Relationship Id="rId53" Type="http://schemas.openxmlformats.org/officeDocument/2006/relationships/hyperlink" Target="http://base.garant.ru/70381684/" TargetMode="External"/><Relationship Id="rId58" Type="http://schemas.openxmlformats.org/officeDocument/2006/relationships/hyperlink" Target="http://base.garant.ru/70381684/" TargetMode="External"/><Relationship Id="rId66" Type="http://schemas.openxmlformats.org/officeDocument/2006/relationships/hyperlink" Target="http://base.garant.ru/70381684/" TargetMode="External"/><Relationship Id="rId74" Type="http://schemas.openxmlformats.org/officeDocument/2006/relationships/hyperlink" Target="http://base.garant.ru/1789828/" TargetMode="External"/><Relationship Id="rId79" Type="http://schemas.openxmlformats.org/officeDocument/2006/relationships/hyperlink" Target="http://base.garant.ru/70381684/" TargetMode="External"/><Relationship Id="rId87" Type="http://schemas.openxmlformats.org/officeDocument/2006/relationships/hyperlink" Target="http://base.garant.ru/58050321/" TargetMode="External"/><Relationship Id="rId102" Type="http://schemas.openxmlformats.org/officeDocument/2006/relationships/hyperlink" Target="http://base.garant.ru/57745809/" TargetMode="External"/><Relationship Id="rId110" Type="http://schemas.openxmlformats.org/officeDocument/2006/relationships/hyperlink" Target="http://base.garant.ru/70381684/" TargetMode="External"/><Relationship Id="rId115" Type="http://schemas.openxmlformats.org/officeDocument/2006/relationships/hyperlink" Target="http://base.garant.ru/12161689/" TargetMode="External"/><Relationship Id="rId5" Type="http://schemas.openxmlformats.org/officeDocument/2006/relationships/hyperlink" Target="http://base.garant.ru/180285/" TargetMode="External"/><Relationship Id="rId61" Type="http://schemas.openxmlformats.org/officeDocument/2006/relationships/hyperlink" Target="http://base.garant.ru/12161689/" TargetMode="External"/><Relationship Id="rId82" Type="http://schemas.openxmlformats.org/officeDocument/2006/relationships/hyperlink" Target="http://base.garant.ru/5637416/" TargetMode="External"/><Relationship Id="rId90" Type="http://schemas.openxmlformats.org/officeDocument/2006/relationships/hyperlink" Target="http://base.garant.ru/70381684/" TargetMode="External"/><Relationship Id="rId95" Type="http://schemas.openxmlformats.org/officeDocument/2006/relationships/hyperlink" Target="http://base.garant.ru/57745809/" TargetMode="External"/><Relationship Id="rId19" Type="http://schemas.openxmlformats.org/officeDocument/2006/relationships/hyperlink" Target="http://base.garant.ru/70100445/" TargetMode="External"/><Relationship Id="rId14" Type="http://schemas.openxmlformats.org/officeDocument/2006/relationships/hyperlink" Target="http://base.garant.ru/70194142/" TargetMode="External"/><Relationship Id="rId22" Type="http://schemas.openxmlformats.org/officeDocument/2006/relationships/hyperlink" Target="http://base.garant.ru/58202847/" TargetMode="External"/><Relationship Id="rId27" Type="http://schemas.openxmlformats.org/officeDocument/2006/relationships/hyperlink" Target="http://base.garant.ru/2307660/" TargetMode="External"/><Relationship Id="rId30" Type="http://schemas.openxmlformats.org/officeDocument/2006/relationships/hyperlink" Target="http://base.garant.ru/58050321/" TargetMode="External"/><Relationship Id="rId35" Type="http://schemas.openxmlformats.org/officeDocument/2006/relationships/hyperlink" Target="http://base.garant.ru/58050321/" TargetMode="External"/><Relationship Id="rId43" Type="http://schemas.openxmlformats.org/officeDocument/2006/relationships/hyperlink" Target="http://base.garant.ru/2307697/" TargetMode="External"/><Relationship Id="rId48" Type="http://schemas.openxmlformats.org/officeDocument/2006/relationships/hyperlink" Target="http://base.garant.ru/70381684/" TargetMode="External"/><Relationship Id="rId56" Type="http://schemas.openxmlformats.org/officeDocument/2006/relationships/hyperlink" Target="http://base.garant.ru/58050321/" TargetMode="External"/><Relationship Id="rId64" Type="http://schemas.openxmlformats.org/officeDocument/2006/relationships/hyperlink" Target="http://base.garant.ru/70381684/" TargetMode="External"/><Relationship Id="rId69" Type="http://schemas.openxmlformats.org/officeDocument/2006/relationships/hyperlink" Target="http://base.garant.ru/1792188/" TargetMode="External"/><Relationship Id="rId77" Type="http://schemas.openxmlformats.org/officeDocument/2006/relationships/hyperlink" Target="http://base.garant.ru/70240086/" TargetMode="External"/><Relationship Id="rId100" Type="http://schemas.openxmlformats.org/officeDocument/2006/relationships/hyperlink" Target="http://base.garant.ru/12161689/" TargetMode="External"/><Relationship Id="rId105" Type="http://schemas.openxmlformats.org/officeDocument/2006/relationships/hyperlink" Target="http://base.garant.ru/70381684/" TargetMode="External"/><Relationship Id="rId113" Type="http://schemas.openxmlformats.org/officeDocument/2006/relationships/hyperlink" Target="http://base.garant.ru/58050321/" TargetMode="External"/><Relationship Id="rId118" Type="http://schemas.openxmlformats.org/officeDocument/2006/relationships/hyperlink" Target="http://base.garant.ru/12161689/" TargetMode="External"/><Relationship Id="rId8" Type="http://schemas.openxmlformats.org/officeDocument/2006/relationships/hyperlink" Target="http://base.garant.ru/57746733/" TargetMode="External"/><Relationship Id="rId51" Type="http://schemas.openxmlformats.org/officeDocument/2006/relationships/hyperlink" Target="http://base.garant.ru/12161689/" TargetMode="External"/><Relationship Id="rId72" Type="http://schemas.openxmlformats.org/officeDocument/2006/relationships/hyperlink" Target="http://base.garant.ru/12161689/" TargetMode="External"/><Relationship Id="rId80" Type="http://schemas.openxmlformats.org/officeDocument/2006/relationships/hyperlink" Target="http://base.garant.ru/58050321/" TargetMode="External"/><Relationship Id="rId85" Type="http://schemas.openxmlformats.org/officeDocument/2006/relationships/hyperlink" Target="http://base.garant.ru/2307661/" TargetMode="External"/><Relationship Id="rId93" Type="http://schemas.openxmlformats.org/officeDocument/2006/relationships/hyperlink" Target="http://base.garant.ru/70742950/" TargetMode="External"/><Relationship Id="rId98" Type="http://schemas.openxmlformats.org/officeDocument/2006/relationships/hyperlink" Target="http://base.garant.ru/70381684/" TargetMode="External"/><Relationship Id="rId3" Type="http://schemas.openxmlformats.org/officeDocument/2006/relationships/settings" Target="settings.xml"/><Relationship Id="rId12" Type="http://schemas.openxmlformats.org/officeDocument/2006/relationships/hyperlink" Target="http://base.garant.ru/2324599/" TargetMode="External"/><Relationship Id="rId17" Type="http://schemas.openxmlformats.org/officeDocument/2006/relationships/hyperlink" Target="http://base.garant.ru/70141934/" TargetMode="External"/><Relationship Id="rId25" Type="http://schemas.openxmlformats.org/officeDocument/2006/relationships/hyperlink" Target="http://base.garant.ru/70381684/" TargetMode="External"/><Relationship Id="rId33" Type="http://schemas.openxmlformats.org/officeDocument/2006/relationships/hyperlink" Target="http://base.garant.ru/2307697/" TargetMode="External"/><Relationship Id="rId38" Type="http://schemas.openxmlformats.org/officeDocument/2006/relationships/hyperlink" Target="http://base.garant.ru/12161689/" TargetMode="External"/><Relationship Id="rId46" Type="http://schemas.openxmlformats.org/officeDocument/2006/relationships/hyperlink" Target="http://base.garant.ru/70381684/" TargetMode="External"/><Relationship Id="rId59" Type="http://schemas.openxmlformats.org/officeDocument/2006/relationships/hyperlink" Target="http://base.garant.ru/58050321/" TargetMode="External"/><Relationship Id="rId67" Type="http://schemas.openxmlformats.org/officeDocument/2006/relationships/hyperlink" Target="http://base.garant.ru/58050321/" TargetMode="External"/><Relationship Id="rId103" Type="http://schemas.openxmlformats.org/officeDocument/2006/relationships/hyperlink" Target="http://base.garant.ru/70381684/" TargetMode="External"/><Relationship Id="rId108" Type="http://schemas.openxmlformats.org/officeDocument/2006/relationships/hyperlink" Target="http://base.garant.ru/58050321/" TargetMode="External"/><Relationship Id="rId116" Type="http://schemas.openxmlformats.org/officeDocument/2006/relationships/hyperlink" Target="http://base.garant.ru/70381684/" TargetMode="External"/><Relationship Id="rId20" Type="http://schemas.openxmlformats.org/officeDocument/2006/relationships/hyperlink" Target="http://base.garant.ru/70381684/" TargetMode="External"/><Relationship Id="rId41" Type="http://schemas.openxmlformats.org/officeDocument/2006/relationships/hyperlink" Target="http://base.garant.ru/70381684/" TargetMode="External"/><Relationship Id="rId54" Type="http://schemas.openxmlformats.org/officeDocument/2006/relationships/hyperlink" Target="http://base.garant.ru/58050321/" TargetMode="External"/><Relationship Id="rId62" Type="http://schemas.openxmlformats.org/officeDocument/2006/relationships/hyperlink" Target="http://base.garant.ru/12161689/" TargetMode="External"/><Relationship Id="rId70" Type="http://schemas.openxmlformats.org/officeDocument/2006/relationships/hyperlink" Target="http://base.garant.ru/12161689/" TargetMode="External"/><Relationship Id="rId75" Type="http://schemas.openxmlformats.org/officeDocument/2006/relationships/hyperlink" Target="http://base.garant.ru/1789813/" TargetMode="External"/><Relationship Id="rId83" Type="http://schemas.openxmlformats.org/officeDocument/2006/relationships/hyperlink" Target="http://base.garant.ru/12186043/" TargetMode="External"/><Relationship Id="rId88" Type="http://schemas.openxmlformats.org/officeDocument/2006/relationships/hyperlink" Target="http://base.garant.ru/70381684/" TargetMode="External"/><Relationship Id="rId91" Type="http://schemas.openxmlformats.org/officeDocument/2006/relationships/hyperlink" Target="http://base.garant.ru/58050321/" TargetMode="External"/><Relationship Id="rId96" Type="http://schemas.openxmlformats.org/officeDocument/2006/relationships/hyperlink" Target="http://base.garant.ru/70381684/" TargetMode="External"/><Relationship Id="rId111" Type="http://schemas.openxmlformats.org/officeDocument/2006/relationships/hyperlink" Target="http://base.garant.ru/58050321/" TargetMode="External"/><Relationship Id="rId1" Type="http://schemas.openxmlformats.org/officeDocument/2006/relationships/styles" Target="styles.xml"/><Relationship Id="rId6" Type="http://schemas.openxmlformats.org/officeDocument/2006/relationships/hyperlink" Target="http://base.garant.ru/12161689/" TargetMode="External"/><Relationship Id="rId15" Type="http://schemas.openxmlformats.org/officeDocument/2006/relationships/hyperlink" Target="http://base.garant.ru/2307662/" TargetMode="External"/><Relationship Id="rId23" Type="http://schemas.openxmlformats.org/officeDocument/2006/relationships/hyperlink" Target="http://base.garant.ru/2307662/" TargetMode="External"/><Relationship Id="rId28" Type="http://schemas.openxmlformats.org/officeDocument/2006/relationships/hyperlink" Target="http://base.garant.ru/12161689/" TargetMode="External"/><Relationship Id="rId36" Type="http://schemas.openxmlformats.org/officeDocument/2006/relationships/hyperlink" Target="http://base.garant.ru/70381684/" TargetMode="External"/><Relationship Id="rId49" Type="http://schemas.openxmlformats.org/officeDocument/2006/relationships/hyperlink" Target="http://base.garant.ru/58050321/" TargetMode="External"/><Relationship Id="rId57" Type="http://schemas.openxmlformats.org/officeDocument/2006/relationships/hyperlink" Target="http://base.garant.ru/2307697/" TargetMode="External"/><Relationship Id="rId106" Type="http://schemas.openxmlformats.org/officeDocument/2006/relationships/hyperlink" Target="http://base.garant.ru/58050321/" TargetMode="External"/><Relationship Id="rId114" Type="http://schemas.openxmlformats.org/officeDocument/2006/relationships/hyperlink" Target="http://base.garant.ru/12161689/" TargetMode="External"/><Relationship Id="rId119" Type="http://schemas.openxmlformats.org/officeDocument/2006/relationships/fontTable" Target="fontTable.xml"/><Relationship Id="rId10" Type="http://schemas.openxmlformats.org/officeDocument/2006/relationships/hyperlink" Target="http://base.garant.ru/12186043/" TargetMode="External"/><Relationship Id="rId31" Type="http://schemas.openxmlformats.org/officeDocument/2006/relationships/hyperlink" Target="http://base.garant.ru/70381684/" TargetMode="External"/><Relationship Id="rId44" Type="http://schemas.openxmlformats.org/officeDocument/2006/relationships/hyperlink" Target="http://base.garant.ru/70381684/" TargetMode="External"/><Relationship Id="rId52" Type="http://schemas.openxmlformats.org/officeDocument/2006/relationships/hyperlink" Target="http://base.garant.ru/12161689/" TargetMode="External"/><Relationship Id="rId60" Type="http://schemas.openxmlformats.org/officeDocument/2006/relationships/hyperlink" Target="http://base.garant.ru/12161689/" TargetMode="External"/><Relationship Id="rId65" Type="http://schemas.openxmlformats.org/officeDocument/2006/relationships/hyperlink" Target="http://base.garant.ru/58050321/" TargetMode="External"/><Relationship Id="rId73" Type="http://schemas.openxmlformats.org/officeDocument/2006/relationships/hyperlink" Target="http://base.garant.ru/2307661/" TargetMode="External"/><Relationship Id="rId78" Type="http://schemas.openxmlformats.org/officeDocument/2006/relationships/hyperlink" Target="http://base.garant.ru/70278630/" TargetMode="External"/><Relationship Id="rId81" Type="http://schemas.openxmlformats.org/officeDocument/2006/relationships/hyperlink" Target="http://base.garant.ru/12186043/" TargetMode="External"/><Relationship Id="rId86" Type="http://schemas.openxmlformats.org/officeDocument/2006/relationships/hyperlink" Target="http://base.garant.ru/70381684/" TargetMode="External"/><Relationship Id="rId94" Type="http://schemas.openxmlformats.org/officeDocument/2006/relationships/hyperlink" Target="http://base.garant.ru/70594666/" TargetMode="External"/><Relationship Id="rId99" Type="http://schemas.openxmlformats.org/officeDocument/2006/relationships/hyperlink" Target="http://base.garant.ru/58050321/" TargetMode="External"/><Relationship Id="rId101" Type="http://schemas.openxmlformats.org/officeDocument/2006/relationships/hyperlink" Target="http://base.garant.ru/70594666/" TargetMode="External"/><Relationship Id="rId4" Type="http://schemas.openxmlformats.org/officeDocument/2006/relationships/webSettings" Target="webSettings.xml"/><Relationship Id="rId9" Type="http://schemas.openxmlformats.org/officeDocument/2006/relationships/hyperlink" Target="http://base.garant.ru/2171461/" TargetMode="External"/><Relationship Id="rId13" Type="http://schemas.openxmlformats.org/officeDocument/2006/relationships/hyperlink" Target="http://base.garant.ru/12161689/" TargetMode="External"/><Relationship Id="rId18" Type="http://schemas.openxmlformats.org/officeDocument/2006/relationships/hyperlink" Target="http://base.garant.ru/58203488/" TargetMode="External"/><Relationship Id="rId39" Type="http://schemas.openxmlformats.org/officeDocument/2006/relationships/hyperlink" Target="http://base.garant.ru/70381684/" TargetMode="External"/><Relationship Id="rId109" Type="http://schemas.openxmlformats.org/officeDocument/2006/relationships/hyperlink" Target="http://base.garant.ru/12161689/" TargetMode="External"/><Relationship Id="rId34" Type="http://schemas.openxmlformats.org/officeDocument/2006/relationships/hyperlink" Target="http://base.garant.ru/70381684/" TargetMode="External"/><Relationship Id="rId50" Type="http://schemas.openxmlformats.org/officeDocument/2006/relationships/hyperlink" Target="http://base.garant.ru/12161689/" TargetMode="External"/><Relationship Id="rId55" Type="http://schemas.openxmlformats.org/officeDocument/2006/relationships/hyperlink" Target="http://base.garant.ru/70381684/" TargetMode="External"/><Relationship Id="rId76" Type="http://schemas.openxmlformats.org/officeDocument/2006/relationships/hyperlink" Target="http://base.garant.ru/5633520/" TargetMode="External"/><Relationship Id="rId97" Type="http://schemas.openxmlformats.org/officeDocument/2006/relationships/hyperlink" Target="http://base.garant.ru/58050321/" TargetMode="External"/><Relationship Id="rId104" Type="http://schemas.openxmlformats.org/officeDocument/2006/relationships/hyperlink" Target="http://base.garant.ru/58050321/" TargetMode="External"/><Relationship Id="rId120" Type="http://schemas.openxmlformats.org/officeDocument/2006/relationships/theme" Target="theme/theme1.xml"/><Relationship Id="rId7" Type="http://schemas.openxmlformats.org/officeDocument/2006/relationships/hyperlink" Target="http://base.garant.ru/70641024/" TargetMode="External"/><Relationship Id="rId71" Type="http://schemas.openxmlformats.org/officeDocument/2006/relationships/hyperlink" Target="http://base.garant.ru/12161689/" TargetMode="External"/><Relationship Id="rId92" Type="http://schemas.openxmlformats.org/officeDocument/2006/relationships/hyperlink" Target="http://base.garant.ru/12161689/" TargetMode="External"/><Relationship Id="rId2" Type="http://schemas.microsoft.com/office/2007/relationships/stylesWithEffects" Target="stylesWithEffects.xml"/><Relationship Id="rId29" Type="http://schemas.openxmlformats.org/officeDocument/2006/relationships/hyperlink" Target="http://base.garant.ru/7038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8997</Words>
  <Characters>51287</Characters>
  <Application>Microsoft Office Word</Application>
  <DocSecurity>0</DocSecurity>
  <Lines>427</Lines>
  <Paragraphs>120</Paragraphs>
  <ScaleCrop>false</ScaleCrop>
  <Company/>
  <LinksUpToDate>false</LinksUpToDate>
  <CharactersWithSpaces>60164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Ясюнайте_Рита</dc:creator>
  <cp:lastModifiedBy>Ясюнайте_Рита</cp:lastModifiedBy>
  <cp:revision>1</cp:revision>
  <dcterms:created xsi:type="dcterms:W3CDTF">2014-10-24T11:07:00Z</dcterms:created>
  <dcterms:modified xsi:type="dcterms:W3CDTF">2014-10-24T11:07:00Z</dcterms:modified>
</cp:coreProperties>
</file>